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C6" w:rsidRDefault="00E072C6" w:rsidP="00C93E64">
      <w:pPr>
        <w:pStyle w:val="Testopredefinito"/>
        <w:ind w:left="284" w:hanging="284"/>
        <w:jc w:val="both"/>
        <w:rPr>
          <w:rFonts w:ascii="Arial Narrow" w:hAnsi="Arial Narrow"/>
          <w:sz w:val="20"/>
          <w:lang w:val="it-IT"/>
        </w:rPr>
      </w:pPr>
    </w:p>
    <w:p w:rsidR="00E072C6" w:rsidRPr="00964F03" w:rsidRDefault="00964F03" w:rsidP="00547710">
      <w:pPr>
        <w:pStyle w:val="Testopredefinito"/>
        <w:ind w:left="284" w:hanging="284"/>
        <w:jc w:val="center"/>
        <w:rPr>
          <w:sz w:val="28"/>
          <w:szCs w:val="28"/>
          <w:lang w:val="it-IT"/>
        </w:rPr>
      </w:pPr>
      <w:r w:rsidRPr="00964F03">
        <w:rPr>
          <w:sz w:val="28"/>
          <w:szCs w:val="28"/>
          <w:lang w:val="it-IT"/>
        </w:rPr>
        <w:t xml:space="preserve">Pubblicazioni </w:t>
      </w:r>
      <w:r w:rsidR="00547710">
        <w:rPr>
          <w:sz w:val="28"/>
          <w:szCs w:val="28"/>
          <w:lang w:val="it-IT"/>
        </w:rPr>
        <w:t xml:space="preserve">Prof. </w:t>
      </w:r>
      <w:bookmarkStart w:id="0" w:name="_GoBack"/>
      <w:bookmarkEnd w:id="0"/>
      <w:r w:rsidRPr="00964F03">
        <w:rPr>
          <w:sz w:val="28"/>
          <w:szCs w:val="28"/>
          <w:lang w:val="it-IT"/>
        </w:rPr>
        <w:t>Mario Cimini</w:t>
      </w:r>
    </w:p>
    <w:p w:rsidR="00964F03" w:rsidRPr="00964F03" w:rsidRDefault="0036531B" w:rsidP="00547710">
      <w:pPr>
        <w:pStyle w:val="Testopredefinito"/>
        <w:ind w:left="284" w:hanging="284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(1991-2020</w:t>
      </w:r>
      <w:r w:rsidR="00964F03" w:rsidRPr="00964F03">
        <w:rPr>
          <w:sz w:val="28"/>
          <w:szCs w:val="28"/>
          <w:lang w:val="it-IT"/>
        </w:rPr>
        <w:t>)</w:t>
      </w:r>
    </w:p>
    <w:p w:rsidR="00964F03" w:rsidRDefault="00964F03" w:rsidP="00C93E64">
      <w:pPr>
        <w:pStyle w:val="Testopredefinito"/>
        <w:ind w:left="284" w:hanging="284"/>
        <w:jc w:val="both"/>
        <w:rPr>
          <w:rFonts w:ascii="Arial" w:hAnsi="Arial"/>
          <w:sz w:val="20"/>
          <w:lang w:val="it-IT"/>
        </w:rPr>
      </w:pPr>
    </w:p>
    <w:p w:rsidR="00E072C6" w:rsidRDefault="00E072C6" w:rsidP="00C93E64">
      <w:pPr>
        <w:pStyle w:val="Testopredefinito"/>
        <w:ind w:left="284" w:hanging="284"/>
        <w:jc w:val="both"/>
        <w:rPr>
          <w:rFonts w:ascii="Arial" w:hAnsi="Arial"/>
          <w:sz w:val="20"/>
          <w:lang w:val="it-IT"/>
        </w:rPr>
      </w:pPr>
    </w:p>
    <w:p w:rsidR="00E072C6" w:rsidRPr="00463FCD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463FCD">
        <w:rPr>
          <w:b/>
          <w:lang w:val="it-IT"/>
        </w:rPr>
        <w:t>1991-2001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Introduzione</w:t>
      </w:r>
      <w:r w:rsidRPr="0054650A">
        <w:rPr>
          <w:lang w:val="it-IT"/>
        </w:rPr>
        <w:t xml:space="preserve"> a G. Mezzanotte, </w:t>
      </w:r>
      <w:r w:rsidRPr="0054650A">
        <w:rPr>
          <w:i/>
          <w:lang w:val="it-IT"/>
        </w:rPr>
        <w:t>La serrata di Pian d’</w:t>
      </w:r>
      <w:proofErr w:type="spellStart"/>
      <w:r w:rsidRPr="0054650A">
        <w:rPr>
          <w:i/>
          <w:lang w:val="it-IT"/>
        </w:rPr>
        <w:t>Avenna</w:t>
      </w:r>
      <w:proofErr w:type="spellEnd"/>
      <w:r w:rsidRPr="0054650A">
        <w:rPr>
          <w:lang w:val="it-IT"/>
        </w:rPr>
        <w:t xml:space="preserve">, romanzo inedito a c. di Mario Cimini, Roma, </w:t>
      </w:r>
      <w:proofErr w:type="spellStart"/>
      <w:r w:rsidRPr="0054650A">
        <w:rPr>
          <w:lang w:val="it-IT"/>
        </w:rPr>
        <w:t>Bulzoni</w:t>
      </w:r>
      <w:proofErr w:type="spellEnd"/>
      <w:r w:rsidRPr="0054650A">
        <w:rPr>
          <w:lang w:val="it-IT"/>
        </w:rPr>
        <w:t>, 1991</w:t>
      </w:r>
      <w:proofErr w:type="gramEnd"/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Introduzione</w:t>
      </w:r>
      <w:r w:rsidRPr="0054650A">
        <w:rPr>
          <w:lang w:val="it-IT"/>
        </w:rPr>
        <w:t xml:space="preserve"> a G. </w:t>
      </w:r>
      <w:proofErr w:type="spellStart"/>
      <w:r w:rsidRPr="0054650A">
        <w:rPr>
          <w:lang w:val="it-IT"/>
        </w:rPr>
        <w:t>Raiberti</w:t>
      </w:r>
      <w:proofErr w:type="spellEnd"/>
      <w:r w:rsidRPr="0054650A">
        <w:rPr>
          <w:lang w:val="it-IT"/>
        </w:rPr>
        <w:t xml:space="preserve">, </w:t>
      </w:r>
      <w:r w:rsidRPr="0054650A">
        <w:rPr>
          <w:i/>
          <w:lang w:val="it-IT"/>
        </w:rPr>
        <w:t>Prefazione delle mie opere future</w:t>
      </w:r>
      <w:r w:rsidRPr="0054650A">
        <w:rPr>
          <w:lang w:val="it-IT"/>
        </w:rPr>
        <w:t>, Chieti, Solfanelli, 1992</w:t>
      </w:r>
      <w:proofErr w:type="gramEnd"/>
      <w:r w:rsidRPr="0054650A">
        <w:rPr>
          <w:lang w:val="it-IT"/>
        </w:rPr>
        <w:t>.</w:t>
      </w:r>
      <w:r w:rsidR="0054650A" w:rsidRPr="0054650A">
        <w:rPr>
          <w:lang w:val="it-IT"/>
        </w:rPr>
        <w:t xml:space="preserve">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Archetipi culturali e primitivismo sociale in “Bestiame”,</w:t>
      </w:r>
      <w:r w:rsidRPr="0054650A">
        <w:rPr>
          <w:lang w:val="it-IT"/>
        </w:rPr>
        <w:t xml:space="preserve"> in </w:t>
      </w:r>
      <w:proofErr w:type="spellStart"/>
      <w:r w:rsidRPr="0054650A">
        <w:rPr>
          <w:lang w:val="it-IT"/>
        </w:rPr>
        <w:t>AA.VV</w:t>
      </w:r>
      <w:proofErr w:type="spellEnd"/>
      <w:r w:rsidRPr="0054650A">
        <w:rPr>
          <w:lang w:val="it-IT"/>
        </w:rPr>
        <w:t xml:space="preserve">., </w:t>
      </w:r>
      <w:r w:rsidRPr="0054650A">
        <w:rPr>
          <w:i/>
          <w:lang w:val="it-IT"/>
        </w:rPr>
        <w:t xml:space="preserve">La capanna di </w:t>
      </w:r>
      <w:proofErr w:type="spellStart"/>
      <w:r w:rsidRPr="0054650A">
        <w:rPr>
          <w:i/>
          <w:lang w:val="it-IT"/>
        </w:rPr>
        <w:t>bambusa</w:t>
      </w:r>
      <w:proofErr w:type="spellEnd"/>
      <w:proofErr w:type="gramEnd"/>
      <w:r w:rsidRPr="0054650A">
        <w:rPr>
          <w:i/>
          <w:lang w:val="it-IT"/>
        </w:rPr>
        <w:t xml:space="preserve">. </w:t>
      </w:r>
      <w:proofErr w:type="gramStart"/>
      <w:r w:rsidRPr="0054650A">
        <w:rPr>
          <w:i/>
          <w:lang w:val="it-IT"/>
        </w:rPr>
        <w:t>Letture di “Terra vergine”,</w:t>
      </w:r>
      <w:r w:rsidRPr="0054650A">
        <w:rPr>
          <w:lang w:val="it-IT"/>
        </w:rPr>
        <w:t xml:space="preserve"> a c. di G. Oliva, Chieti, Solfanelli, 1994</w:t>
      </w:r>
      <w:proofErr w:type="gramEnd"/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 xml:space="preserve">Invito alla lettura de “L’innocente”, </w:t>
      </w:r>
      <w:r w:rsidRPr="0054650A">
        <w:rPr>
          <w:lang w:val="it-IT"/>
        </w:rPr>
        <w:t>in G.</w:t>
      </w:r>
      <w:r w:rsidR="001E0057">
        <w:rPr>
          <w:lang w:val="it-IT"/>
        </w:rPr>
        <w:t xml:space="preserve"> </w:t>
      </w:r>
      <w:r w:rsidRPr="0054650A">
        <w:rPr>
          <w:lang w:val="it-IT"/>
        </w:rPr>
        <w:t xml:space="preserve">D’Annunzio, </w:t>
      </w:r>
      <w:r w:rsidRPr="0054650A">
        <w:rPr>
          <w:i/>
          <w:lang w:val="it-IT"/>
        </w:rPr>
        <w:t>L’innocente</w:t>
      </w:r>
      <w:r w:rsidRPr="0054650A">
        <w:rPr>
          <w:lang w:val="it-IT"/>
        </w:rPr>
        <w:t>, Roma, Newton Compton, 1995, pp. 19-22</w:t>
      </w:r>
      <w:proofErr w:type="gramEnd"/>
      <w:r w:rsidRPr="0054650A">
        <w:rPr>
          <w:lang w:val="it-IT"/>
        </w:rPr>
        <w:t>.</w:t>
      </w:r>
      <w:r w:rsidR="0054650A" w:rsidRPr="0054650A">
        <w:rPr>
          <w:lang w:val="it-IT"/>
        </w:rPr>
        <w:t xml:space="preserve">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Invito alla lettura di “Forse che sì forse che no</w:t>
      </w:r>
      <w:r w:rsidRPr="0054650A">
        <w:rPr>
          <w:lang w:val="it-IT"/>
        </w:rPr>
        <w:t xml:space="preserve">, in G. D’Annunzio, </w:t>
      </w:r>
      <w:r w:rsidRPr="0054650A">
        <w:rPr>
          <w:i/>
          <w:lang w:val="it-IT"/>
        </w:rPr>
        <w:t>Forse che sì forse che no</w:t>
      </w:r>
      <w:r w:rsidRPr="0054650A">
        <w:rPr>
          <w:lang w:val="it-IT"/>
        </w:rPr>
        <w:t>, Roma, Newton Compton, 1995</w:t>
      </w:r>
      <w:proofErr w:type="gramEnd"/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Invito alla lettura del “Trionfo della morte”</w:t>
      </w:r>
      <w:r w:rsidRPr="0054650A">
        <w:rPr>
          <w:lang w:val="it-IT"/>
        </w:rPr>
        <w:t xml:space="preserve">, in G. D’Annunzio, </w:t>
      </w:r>
      <w:r w:rsidRPr="0054650A">
        <w:rPr>
          <w:i/>
          <w:lang w:val="it-IT"/>
        </w:rPr>
        <w:t>Trionfo della morte</w:t>
      </w:r>
      <w:r w:rsidRPr="0054650A">
        <w:rPr>
          <w:lang w:val="it-IT"/>
        </w:rPr>
        <w:t>, Roma, Newton Compton, 1995</w:t>
      </w:r>
      <w:proofErr w:type="gramEnd"/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Invito alla lettura delle “Vergini delle rocce”</w:t>
      </w:r>
      <w:r w:rsidRPr="0054650A">
        <w:rPr>
          <w:lang w:val="it-IT"/>
        </w:rPr>
        <w:t xml:space="preserve">, in G. D’Annunzio, </w:t>
      </w:r>
      <w:r w:rsidRPr="0054650A">
        <w:rPr>
          <w:i/>
          <w:lang w:val="it-IT"/>
        </w:rPr>
        <w:t>Le vergini delle rocce</w:t>
      </w:r>
      <w:r w:rsidRPr="0054650A">
        <w:rPr>
          <w:lang w:val="it-IT"/>
        </w:rPr>
        <w:t>, Roma, Newton Compton, 1995</w:t>
      </w:r>
      <w:proofErr w:type="gramEnd"/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>Carlo Del Balzo, la “Rivista nuova” e l’europeismo della cultura partenopea postunitaria</w:t>
      </w:r>
      <w:r w:rsidRPr="0054650A">
        <w:rPr>
          <w:lang w:val="it-IT"/>
        </w:rPr>
        <w:t xml:space="preserve"> </w:t>
      </w:r>
      <w:r w:rsidRPr="0054650A">
        <w:rPr>
          <w:i/>
          <w:lang w:val="it-IT"/>
        </w:rPr>
        <w:t xml:space="preserve">(con due lettere inedite di </w:t>
      </w:r>
      <w:proofErr w:type="spellStart"/>
      <w:r w:rsidRPr="0054650A">
        <w:rPr>
          <w:i/>
          <w:lang w:val="it-IT"/>
        </w:rPr>
        <w:t>Max</w:t>
      </w:r>
      <w:proofErr w:type="spellEnd"/>
      <w:r w:rsidRPr="0054650A">
        <w:rPr>
          <w:i/>
          <w:lang w:val="it-IT"/>
        </w:rPr>
        <w:t xml:space="preserve"> </w:t>
      </w:r>
      <w:proofErr w:type="spellStart"/>
      <w:r w:rsidRPr="0054650A">
        <w:rPr>
          <w:i/>
          <w:lang w:val="it-IT"/>
        </w:rPr>
        <w:t>Nordau</w:t>
      </w:r>
      <w:proofErr w:type="spellEnd"/>
      <w:r w:rsidRPr="0054650A">
        <w:rPr>
          <w:i/>
          <w:lang w:val="it-IT"/>
        </w:rPr>
        <w:t>)</w:t>
      </w:r>
      <w:r w:rsidRPr="0054650A">
        <w:rPr>
          <w:lang w:val="it-IT"/>
        </w:rPr>
        <w:t xml:space="preserve">, in </w:t>
      </w:r>
      <w:r w:rsidR="000942BA">
        <w:rPr>
          <w:lang w:val="it-IT"/>
        </w:rPr>
        <w:t>«</w:t>
      </w:r>
      <w:r w:rsidRPr="0054650A">
        <w:rPr>
          <w:lang w:val="it-IT"/>
        </w:rPr>
        <w:t>Critica letteraria</w:t>
      </w:r>
      <w:r w:rsidR="000942BA">
        <w:rPr>
          <w:lang w:val="it-IT"/>
        </w:rPr>
        <w:t>»</w:t>
      </w:r>
      <w:r w:rsidRPr="0054650A">
        <w:rPr>
          <w:lang w:val="it-IT"/>
        </w:rPr>
        <w:t>, a.</w:t>
      </w:r>
      <w:r w:rsidR="0054650A" w:rsidRPr="0054650A">
        <w:rPr>
          <w:lang w:val="it-IT"/>
        </w:rPr>
        <w:t xml:space="preserve"> </w:t>
      </w:r>
      <w:r w:rsidRPr="0054650A">
        <w:rPr>
          <w:lang w:val="it-IT"/>
        </w:rPr>
        <w:t xml:space="preserve">XXIII, n.88-89, 1995, </w:t>
      </w:r>
      <w:r w:rsidRPr="0054650A">
        <w:rPr>
          <w:i/>
          <w:lang w:val="it-IT"/>
        </w:rPr>
        <w:t xml:space="preserve">Miscellanea di studi critici in onore di Pompeo </w:t>
      </w:r>
      <w:proofErr w:type="spellStart"/>
      <w:r w:rsidRPr="0054650A">
        <w:rPr>
          <w:i/>
          <w:lang w:val="it-IT"/>
        </w:rPr>
        <w:t>Giannantonio</w:t>
      </w:r>
      <w:proofErr w:type="spellEnd"/>
      <w:r w:rsidRPr="0054650A">
        <w:rPr>
          <w:i/>
          <w:lang w:val="it-IT"/>
        </w:rPr>
        <w:t xml:space="preserve">, II, </w:t>
      </w:r>
      <w:proofErr w:type="gramStart"/>
      <w:r w:rsidRPr="0054650A">
        <w:rPr>
          <w:i/>
          <w:lang w:val="it-IT"/>
        </w:rPr>
        <w:t>1</w:t>
      </w:r>
      <w:proofErr w:type="gramEnd"/>
      <w:r w:rsidRPr="0054650A">
        <w:rPr>
          <w:i/>
          <w:lang w:val="it-IT"/>
        </w:rPr>
        <w:t>, Letteratura meridionale</w:t>
      </w:r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 xml:space="preserve">Romualdo </w:t>
      </w:r>
      <w:proofErr w:type="spellStart"/>
      <w:r w:rsidRPr="0054650A">
        <w:rPr>
          <w:i/>
          <w:lang w:val="it-IT"/>
        </w:rPr>
        <w:t>Pantini</w:t>
      </w:r>
      <w:proofErr w:type="spellEnd"/>
      <w:r w:rsidRPr="0054650A">
        <w:rPr>
          <w:i/>
          <w:lang w:val="it-IT"/>
        </w:rPr>
        <w:t>: un lirico a teatro</w:t>
      </w:r>
      <w:r w:rsidRPr="0054650A">
        <w:rPr>
          <w:lang w:val="it-IT"/>
        </w:rPr>
        <w:t xml:space="preserve">, in </w:t>
      </w:r>
      <w:proofErr w:type="spellStart"/>
      <w:proofErr w:type="gramStart"/>
      <w:r w:rsidRPr="0054650A">
        <w:rPr>
          <w:lang w:val="it-IT"/>
        </w:rPr>
        <w:t>AA.VV</w:t>
      </w:r>
      <w:proofErr w:type="spellEnd"/>
      <w:proofErr w:type="gramEnd"/>
      <w:r w:rsidRPr="0054650A">
        <w:rPr>
          <w:lang w:val="it-IT"/>
        </w:rPr>
        <w:t xml:space="preserve">. </w:t>
      </w:r>
      <w:r w:rsidRPr="0054650A">
        <w:rPr>
          <w:i/>
          <w:lang w:val="it-IT"/>
        </w:rPr>
        <w:t>La letteratura drammatica in Abruzzo. Dal medioevo sacro all’eredità dannunziana</w:t>
      </w:r>
      <w:r w:rsidRPr="0054650A">
        <w:rPr>
          <w:lang w:val="it-IT"/>
        </w:rPr>
        <w:t xml:space="preserve">, Atti del convegno a c. di </w:t>
      </w:r>
      <w:proofErr w:type="spellStart"/>
      <w:proofErr w:type="gramStart"/>
      <w:r w:rsidRPr="0054650A">
        <w:rPr>
          <w:lang w:val="it-IT"/>
        </w:rPr>
        <w:t>G.Oliva</w:t>
      </w:r>
      <w:proofErr w:type="spellEnd"/>
      <w:proofErr w:type="gramEnd"/>
      <w:r w:rsidRPr="0054650A">
        <w:rPr>
          <w:lang w:val="it-IT"/>
        </w:rPr>
        <w:t xml:space="preserve"> e </w:t>
      </w:r>
      <w:proofErr w:type="spellStart"/>
      <w:r w:rsidRPr="0054650A">
        <w:rPr>
          <w:lang w:val="it-IT"/>
        </w:rPr>
        <w:t>V.Moretti</w:t>
      </w:r>
      <w:proofErr w:type="spellEnd"/>
      <w:r w:rsidRPr="0054650A">
        <w:rPr>
          <w:lang w:val="it-IT"/>
        </w:rPr>
        <w:t xml:space="preserve">, Roma, </w:t>
      </w:r>
      <w:proofErr w:type="spellStart"/>
      <w:r w:rsidRPr="0054650A">
        <w:rPr>
          <w:lang w:val="it-IT"/>
        </w:rPr>
        <w:t>Bulzoni</w:t>
      </w:r>
      <w:proofErr w:type="spellEnd"/>
      <w:r w:rsidRPr="0054650A">
        <w:rPr>
          <w:lang w:val="it-IT"/>
        </w:rPr>
        <w:t xml:space="preserve">, 1995. 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Giornalismo di provincia: il caso “Vasto” dall’Unità al secondo dopoguerra</w:t>
      </w:r>
      <w:r w:rsidRPr="0054650A">
        <w:rPr>
          <w:lang w:val="it-IT"/>
        </w:rPr>
        <w:t>, in “Abruzzo contemporaneo</w:t>
      </w:r>
      <w:proofErr w:type="gramEnd"/>
      <w:r w:rsidRPr="0054650A">
        <w:rPr>
          <w:lang w:val="it-IT"/>
        </w:rPr>
        <w:t>”, a.</w:t>
      </w:r>
      <w:r w:rsidR="000942BA">
        <w:rPr>
          <w:lang w:val="it-IT"/>
        </w:rPr>
        <w:t xml:space="preserve"> </w:t>
      </w:r>
      <w:r w:rsidRPr="0054650A">
        <w:rPr>
          <w:lang w:val="it-IT"/>
        </w:rPr>
        <w:t xml:space="preserve">II, n.3, 1996.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>Caratteri e prospettive del teatro napoletano postunitario: l'</w:t>
      </w:r>
      <w:proofErr w:type="gramStart"/>
      <w:r w:rsidRPr="0054650A">
        <w:rPr>
          <w:i/>
          <w:lang w:val="it-IT"/>
        </w:rPr>
        <w:t>angolazione</w:t>
      </w:r>
      <w:proofErr w:type="gramEnd"/>
      <w:r w:rsidRPr="0054650A">
        <w:rPr>
          <w:i/>
          <w:lang w:val="it-IT"/>
        </w:rPr>
        <w:t xml:space="preserve"> critica della “Rivista nuova” </w:t>
      </w:r>
      <w:r w:rsidRPr="0054650A">
        <w:rPr>
          <w:lang w:val="it-IT"/>
        </w:rPr>
        <w:t xml:space="preserve">, in </w:t>
      </w:r>
      <w:r w:rsidR="000942BA">
        <w:rPr>
          <w:lang w:val="it-IT"/>
        </w:rPr>
        <w:t>«</w:t>
      </w:r>
      <w:r w:rsidRPr="0054650A">
        <w:rPr>
          <w:lang w:val="it-IT"/>
        </w:rPr>
        <w:t>Studi medievali e moderni</w:t>
      </w:r>
      <w:r w:rsidR="000942BA">
        <w:rPr>
          <w:lang w:val="it-IT"/>
        </w:rPr>
        <w:t>»</w:t>
      </w:r>
      <w:r w:rsidRPr="0054650A">
        <w:rPr>
          <w:lang w:val="it-IT"/>
        </w:rPr>
        <w:t xml:space="preserve">, a. I, n. 2, 1997.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 xml:space="preserve">La “Rivista nuova di scienze, lettere </w:t>
      </w:r>
      <w:proofErr w:type="gramStart"/>
      <w:r w:rsidRPr="0054650A">
        <w:rPr>
          <w:i/>
          <w:lang w:val="it-IT"/>
        </w:rPr>
        <w:t>ed</w:t>
      </w:r>
      <w:proofErr w:type="gramEnd"/>
      <w:r w:rsidRPr="0054650A">
        <w:rPr>
          <w:i/>
          <w:lang w:val="it-IT"/>
        </w:rPr>
        <w:t xml:space="preserve"> arti” (1879-1881). Storia, indici e carteggi</w:t>
      </w:r>
      <w:r w:rsidRPr="0054650A">
        <w:rPr>
          <w:lang w:val="it-IT"/>
        </w:rPr>
        <w:t xml:space="preserve">, Roma, </w:t>
      </w:r>
      <w:proofErr w:type="spellStart"/>
      <w:r w:rsidRPr="0054650A">
        <w:rPr>
          <w:lang w:val="it-IT"/>
        </w:rPr>
        <w:t>Bulzoni</w:t>
      </w:r>
      <w:proofErr w:type="spellEnd"/>
      <w:r w:rsidRPr="0054650A">
        <w:rPr>
          <w:lang w:val="it-IT"/>
        </w:rPr>
        <w:t xml:space="preserve">, 1997.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 xml:space="preserve">Simbolo e realtà </w:t>
      </w:r>
      <w:proofErr w:type="gramStart"/>
      <w:r w:rsidRPr="0054650A">
        <w:rPr>
          <w:i/>
          <w:lang w:val="it-IT"/>
        </w:rPr>
        <w:t>nel Tiberio</w:t>
      </w:r>
      <w:proofErr w:type="gramEnd"/>
      <w:r w:rsidRPr="0054650A">
        <w:rPr>
          <w:i/>
          <w:lang w:val="it-IT"/>
        </w:rPr>
        <w:t xml:space="preserve"> Gracco di R. </w:t>
      </w:r>
      <w:proofErr w:type="spellStart"/>
      <w:r w:rsidRPr="0054650A">
        <w:rPr>
          <w:i/>
          <w:lang w:val="it-IT"/>
        </w:rPr>
        <w:t>Pantini</w:t>
      </w:r>
      <w:proofErr w:type="spellEnd"/>
      <w:r w:rsidRPr="0054650A">
        <w:rPr>
          <w:lang w:val="it-IT"/>
        </w:rPr>
        <w:t xml:space="preserve">, in </w:t>
      </w:r>
      <w:proofErr w:type="spellStart"/>
      <w:r w:rsidRPr="0054650A">
        <w:rPr>
          <w:lang w:val="it-IT"/>
        </w:rPr>
        <w:t>AA.VV</w:t>
      </w:r>
      <w:proofErr w:type="spellEnd"/>
      <w:r w:rsidRPr="0054650A">
        <w:rPr>
          <w:lang w:val="it-IT"/>
        </w:rPr>
        <w:t xml:space="preserve">., </w:t>
      </w:r>
      <w:r w:rsidRPr="0054650A">
        <w:rPr>
          <w:i/>
          <w:lang w:val="it-IT"/>
        </w:rPr>
        <w:t xml:space="preserve">Romualdo </w:t>
      </w:r>
      <w:proofErr w:type="spellStart"/>
      <w:r w:rsidRPr="0054650A">
        <w:rPr>
          <w:i/>
          <w:lang w:val="it-IT"/>
        </w:rPr>
        <w:t>Pàntini</w:t>
      </w:r>
      <w:proofErr w:type="spellEnd"/>
      <w:r w:rsidRPr="0054650A">
        <w:rPr>
          <w:i/>
          <w:lang w:val="it-IT"/>
        </w:rPr>
        <w:t xml:space="preserve"> nella cultura italiana ed europea tra Otto e Novecento. </w:t>
      </w:r>
      <w:proofErr w:type="gramStart"/>
      <w:r w:rsidRPr="0054650A">
        <w:rPr>
          <w:i/>
          <w:lang w:val="it-IT"/>
        </w:rPr>
        <w:t>A cinquant’anni dalla morte (1945-1995)</w:t>
      </w:r>
      <w:r w:rsidRPr="0054650A">
        <w:rPr>
          <w:lang w:val="it-IT"/>
        </w:rPr>
        <w:t>, Atti del convegno di studi di Vasto, 6-7 ottobre 1995 a c. di G. Oliva, Vasto, Il Torcoliere, 1997</w:t>
      </w:r>
      <w:proofErr w:type="gramEnd"/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 xml:space="preserve">Il “Vastese d’oltre oceano”, </w:t>
      </w:r>
      <w:r w:rsidRPr="0054650A">
        <w:rPr>
          <w:lang w:val="it-IT"/>
        </w:rPr>
        <w:t>in</w:t>
      </w:r>
      <w:r w:rsidRPr="0054650A">
        <w:rPr>
          <w:i/>
          <w:lang w:val="it-IT"/>
        </w:rPr>
        <w:t xml:space="preserve"> </w:t>
      </w:r>
      <w:proofErr w:type="spellStart"/>
      <w:r w:rsidRPr="0054650A">
        <w:rPr>
          <w:lang w:val="it-IT"/>
        </w:rPr>
        <w:t>AA.VV</w:t>
      </w:r>
      <w:proofErr w:type="spellEnd"/>
      <w:r w:rsidRPr="0054650A">
        <w:rPr>
          <w:lang w:val="it-IT"/>
        </w:rPr>
        <w:t xml:space="preserve">., </w:t>
      </w:r>
      <w:r w:rsidRPr="0054650A">
        <w:rPr>
          <w:i/>
          <w:lang w:val="it-IT"/>
        </w:rPr>
        <w:t xml:space="preserve">Nei paesi dell’utopia. </w:t>
      </w:r>
      <w:proofErr w:type="gramStart"/>
      <w:r w:rsidRPr="0054650A">
        <w:rPr>
          <w:i/>
          <w:lang w:val="it-IT"/>
        </w:rPr>
        <w:t>Identità e luoghi della letteratura abruzzese all’estero</w:t>
      </w:r>
      <w:r w:rsidRPr="0054650A">
        <w:rPr>
          <w:lang w:val="it-IT"/>
        </w:rPr>
        <w:t xml:space="preserve">, Atti del convegno di studi di Chieti, 29-30 aprile 1997 a c. di V. Moretti, Roma, </w:t>
      </w:r>
      <w:proofErr w:type="spellStart"/>
      <w:proofErr w:type="gramEnd"/>
      <w:r w:rsidRPr="0054650A">
        <w:rPr>
          <w:lang w:val="it-IT"/>
        </w:rPr>
        <w:t>Bulzoni</w:t>
      </w:r>
      <w:proofErr w:type="spellEnd"/>
      <w:r w:rsidRPr="0054650A">
        <w:rPr>
          <w:lang w:val="it-IT"/>
        </w:rPr>
        <w:t xml:space="preserve">, 1997.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L’immagine della Grande Guerra in una rivista degli anni 1916-1922,</w:t>
      </w:r>
      <w:r w:rsidRPr="0054650A">
        <w:rPr>
          <w:lang w:val="it-IT"/>
        </w:rPr>
        <w:t xml:space="preserve"> in </w:t>
      </w:r>
      <w:r w:rsidR="000942BA">
        <w:rPr>
          <w:lang w:val="it-IT"/>
        </w:rPr>
        <w:t>«</w:t>
      </w:r>
      <w:r w:rsidRPr="0054650A">
        <w:rPr>
          <w:lang w:val="it-IT"/>
        </w:rPr>
        <w:t>Abruzzo Contemporaneo</w:t>
      </w:r>
      <w:r w:rsidR="000942BA">
        <w:rPr>
          <w:lang w:val="it-IT"/>
        </w:rPr>
        <w:t>»</w:t>
      </w:r>
      <w:r w:rsidRPr="0054650A">
        <w:rPr>
          <w:lang w:val="it-IT"/>
        </w:rPr>
        <w:t>, n. 7, 1998</w:t>
      </w:r>
      <w:proofErr w:type="gramEnd"/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Tipologia e funzione animalesca in Vita dei campi</w:t>
      </w:r>
      <w:r w:rsidRPr="0054650A">
        <w:rPr>
          <w:lang w:val="it-IT"/>
        </w:rPr>
        <w:t xml:space="preserve">, in </w:t>
      </w:r>
      <w:proofErr w:type="spellStart"/>
      <w:r w:rsidRPr="0054650A">
        <w:rPr>
          <w:lang w:val="it-IT"/>
        </w:rPr>
        <w:t>AA.VV</w:t>
      </w:r>
      <w:proofErr w:type="spellEnd"/>
      <w:r w:rsidRPr="0054650A">
        <w:rPr>
          <w:lang w:val="it-IT"/>
        </w:rPr>
        <w:t xml:space="preserve">., </w:t>
      </w:r>
      <w:r w:rsidRPr="0054650A">
        <w:rPr>
          <w:i/>
          <w:lang w:val="it-IT"/>
        </w:rPr>
        <w:t>Animali e metafore zoomorfe in Verga</w:t>
      </w:r>
      <w:r w:rsidRPr="0054650A">
        <w:rPr>
          <w:lang w:val="it-IT"/>
        </w:rPr>
        <w:t xml:space="preserve">, a c. di G. Oliva, Roma, </w:t>
      </w:r>
      <w:proofErr w:type="spellStart"/>
      <w:r w:rsidRPr="0054650A">
        <w:rPr>
          <w:lang w:val="it-IT"/>
        </w:rPr>
        <w:t>Bulzoni</w:t>
      </w:r>
      <w:proofErr w:type="spellEnd"/>
      <w:r w:rsidRPr="0054650A">
        <w:rPr>
          <w:lang w:val="it-IT"/>
        </w:rPr>
        <w:t>, 1999</w:t>
      </w:r>
      <w:proofErr w:type="gramEnd"/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>Il giornalismo illuministico-romantico in Abruzzo</w:t>
      </w:r>
      <w:r w:rsidRPr="0054650A">
        <w:rPr>
          <w:lang w:val="it-IT"/>
        </w:rPr>
        <w:t xml:space="preserve">, in AA. </w:t>
      </w:r>
      <w:proofErr w:type="spellStart"/>
      <w:proofErr w:type="gramStart"/>
      <w:r w:rsidRPr="0054650A">
        <w:rPr>
          <w:lang w:val="it-IT"/>
        </w:rPr>
        <w:t>VV</w:t>
      </w:r>
      <w:proofErr w:type="spellEnd"/>
      <w:r w:rsidRPr="0054650A">
        <w:rPr>
          <w:lang w:val="it-IT"/>
        </w:rPr>
        <w:t>.</w:t>
      </w:r>
      <w:proofErr w:type="gramEnd"/>
      <w:r w:rsidRPr="0054650A">
        <w:rPr>
          <w:lang w:val="it-IT"/>
        </w:rPr>
        <w:t xml:space="preserve">, </w:t>
      </w:r>
      <w:r w:rsidRPr="0054650A">
        <w:rPr>
          <w:i/>
          <w:lang w:val="it-IT"/>
        </w:rPr>
        <w:t>Giornali e riviste in Abruzzo tra Ottocento e primo Novecento</w:t>
      </w:r>
      <w:r w:rsidRPr="0054650A">
        <w:rPr>
          <w:lang w:val="it-IT"/>
        </w:rPr>
        <w:t xml:space="preserve">, Atti del convegno di Chieti, 3-5 maggio 1999 a c. di Gianni Oliva, Roma, </w:t>
      </w:r>
      <w:proofErr w:type="spellStart"/>
      <w:r w:rsidRPr="0054650A">
        <w:rPr>
          <w:lang w:val="it-IT"/>
        </w:rPr>
        <w:t>Bulzoni</w:t>
      </w:r>
      <w:proofErr w:type="spellEnd"/>
      <w:r w:rsidRPr="0054650A">
        <w:rPr>
          <w:lang w:val="it-IT"/>
        </w:rPr>
        <w:t xml:space="preserve">, 1999.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 xml:space="preserve">Fondamenti antropologici nella narrativa di Domenico </w:t>
      </w:r>
      <w:proofErr w:type="spellStart"/>
      <w:r w:rsidRPr="0054650A">
        <w:rPr>
          <w:i/>
          <w:lang w:val="it-IT"/>
        </w:rPr>
        <w:t>Ciampoli</w:t>
      </w:r>
      <w:proofErr w:type="spellEnd"/>
      <w:r w:rsidRPr="0054650A">
        <w:rPr>
          <w:i/>
          <w:lang w:val="it-IT"/>
        </w:rPr>
        <w:t xml:space="preserve"> e Fedele Romani</w:t>
      </w:r>
      <w:r w:rsidRPr="0054650A">
        <w:rPr>
          <w:lang w:val="it-IT"/>
        </w:rPr>
        <w:t xml:space="preserve">, in Atti del Convegno </w:t>
      </w:r>
      <w:r w:rsidRPr="0054650A">
        <w:rPr>
          <w:i/>
          <w:lang w:val="it-IT"/>
        </w:rPr>
        <w:t>Territorio e identità culturale</w:t>
      </w:r>
      <w:r w:rsidRPr="0054650A">
        <w:rPr>
          <w:lang w:val="it-IT"/>
        </w:rPr>
        <w:t xml:space="preserve">, Cocullo, 2-4 maggio 2000, numero monografico di </w:t>
      </w:r>
      <w:r w:rsidR="000942BA">
        <w:rPr>
          <w:lang w:val="it-IT"/>
        </w:rPr>
        <w:t>«</w:t>
      </w:r>
      <w:r w:rsidRPr="0054650A">
        <w:rPr>
          <w:lang w:val="it-IT"/>
        </w:rPr>
        <w:t>Studi medievali e moderni</w:t>
      </w:r>
      <w:r w:rsidR="000942BA">
        <w:rPr>
          <w:lang w:val="it-IT"/>
        </w:rPr>
        <w:t>»</w:t>
      </w:r>
      <w:r w:rsidR="0036531B">
        <w:rPr>
          <w:lang w:val="it-IT"/>
        </w:rPr>
        <w:t>, n. 1, 2000</w:t>
      </w:r>
      <w:r w:rsidRPr="0054650A">
        <w:rPr>
          <w:lang w:val="it-IT"/>
        </w:rPr>
        <w:t xml:space="preserve">, pp. 139-159.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lastRenderedPageBreak/>
        <w:t xml:space="preserve">Il Giornale abruzzese (1836-1844). Storia, regesto </w:t>
      </w:r>
      <w:proofErr w:type="gramStart"/>
      <w:r w:rsidRPr="0054650A">
        <w:rPr>
          <w:i/>
          <w:lang w:val="it-IT"/>
        </w:rPr>
        <w:t>ed</w:t>
      </w:r>
      <w:proofErr w:type="gramEnd"/>
      <w:r w:rsidRPr="0054650A">
        <w:rPr>
          <w:i/>
          <w:lang w:val="it-IT"/>
        </w:rPr>
        <w:t xml:space="preserve"> indici</w:t>
      </w:r>
      <w:r w:rsidRPr="0054650A">
        <w:rPr>
          <w:lang w:val="it-IT"/>
        </w:rPr>
        <w:t xml:space="preserve">, in collaborazione con Teresa Pardi e Nicola Scarpone, Roma, </w:t>
      </w:r>
      <w:proofErr w:type="spellStart"/>
      <w:r w:rsidRPr="0054650A">
        <w:rPr>
          <w:lang w:val="it-IT"/>
        </w:rPr>
        <w:t>Bulzoni</w:t>
      </w:r>
      <w:proofErr w:type="spellEnd"/>
      <w:r w:rsidRPr="0054650A">
        <w:rPr>
          <w:lang w:val="it-IT"/>
        </w:rPr>
        <w:t xml:space="preserve">, 2000.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proofErr w:type="gramStart"/>
      <w:r w:rsidRPr="0054650A">
        <w:rPr>
          <w:i/>
          <w:lang w:val="it-IT"/>
        </w:rPr>
        <w:t>Riflessi letterari delle suggestioni paesaggistiche e antropologiche</w:t>
      </w:r>
      <w:r w:rsidRPr="0054650A">
        <w:rPr>
          <w:lang w:val="it-IT"/>
        </w:rPr>
        <w:t xml:space="preserve">, in </w:t>
      </w:r>
      <w:proofErr w:type="spellStart"/>
      <w:r w:rsidRPr="0054650A">
        <w:rPr>
          <w:lang w:val="it-IT"/>
        </w:rPr>
        <w:t>AA.VV</w:t>
      </w:r>
      <w:proofErr w:type="spellEnd"/>
      <w:r w:rsidRPr="0054650A">
        <w:rPr>
          <w:lang w:val="it-IT"/>
        </w:rPr>
        <w:t xml:space="preserve">., </w:t>
      </w:r>
      <w:r w:rsidRPr="0054650A">
        <w:rPr>
          <w:i/>
          <w:lang w:val="it-IT"/>
        </w:rPr>
        <w:t>Popoli e riti</w:t>
      </w:r>
      <w:proofErr w:type="gramEnd"/>
      <w:r w:rsidRPr="0054650A">
        <w:rPr>
          <w:lang w:val="it-IT"/>
        </w:rPr>
        <w:t xml:space="preserve">. </w:t>
      </w:r>
      <w:proofErr w:type="gramStart"/>
      <w:r w:rsidRPr="0054650A">
        <w:rPr>
          <w:i/>
          <w:lang w:val="it-IT"/>
        </w:rPr>
        <w:t>Aspetti di religiosità popolare nell'entroterra abruzzese</w:t>
      </w:r>
      <w:r w:rsidRPr="0054650A">
        <w:rPr>
          <w:lang w:val="it-IT"/>
        </w:rPr>
        <w:t xml:space="preserve">, Corfinio, </w:t>
      </w:r>
      <w:proofErr w:type="spellStart"/>
      <w:r w:rsidRPr="0054650A">
        <w:rPr>
          <w:lang w:val="it-IT"/>
        </w:rPr>
        <w:t>Amaltea</w:t>
      </w:r>
      <w:proofErr w:type="spellEnd"/>
      <w:r w:rsidRPr="0054650A">
        <w:rPr>
          <w:lang w:val="it-IT"/>
        </w:rPr>
        <w:t>, 2000, pp. 17-23</w:t>
      </w:r>
      <w:proofErr w:type="gramEnd"/>
      <w:r w:rsidRPr="0054650A">
        <w:rPr>
          <w:lang w:val="it-IT"/>
        </w:rPr>
        <w:t xml:space="preserve">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>I cavalieri dello spirito: Antonio Fogazzaro e Matilde Serao tra post-naturalismo e tensione morale</w:t>
      </w:r>
      <w:r w:rsidRPr="0054650A">
        <w:rPr>
          <w:lang w:val="it-IT"/>
        </w:rPr>
        <w:t xml:space="preserve">, in </w:t>
      </w:r>
      <w:proofErr w:type="spellStart"/>
      <w:r w:rsidRPr="0054650A">
        <w:rPr>
          <w:lang w:val="it-IT"/>
        </w:rPr>
        <w:t>AA.VV</w:t>
      </w:r>
      <w:proofErr w:type="spellEnd"/>
      <w:r w:rsidRPr="0054650A">
        <w:rPr>
          <w:lang w:val="it-IT"/>
        </w:rPr>
        <w:t xml:space="preserve">., </w:t>
      </w:r>
      <w:r w:rsidRPr="0054650A">
        <w:rPr>
          <w:i/>
          <w:lang w:val="it-IT"/>
        </w:rPr>
        <w:t>Tempo ed eterno nelle forme letterarie della modernità</w:t>
      </w:r>
      <w:r w:rsidRPr="0054650A">
        <w:rPr>
          <w:lang w:val="it-IT"/>
        </w:rPr>
        <w:t xml:space="preserve">, atti del Convegno di studi </w:t>
      </w:r>
      <w:proofErr w:type="gramStart"/>
      <w:r w:rsidRPr="0054650A">
        <w:rPr>
          <w:lang w:val="it-IT"/>
        </w:rPr>
        <w:t>di</w:t>
      </w:r>
      <w:proofErr w:type="gramEnd"/>
      <w:r w:rsidRPr="0054650A">
        <w:rPr>
          <w:lang w:val="it-IT"/>
        </w:rPr>
        <w:t xml:space="preserve"> Milano, 5-7 settembre 2000, numero monografico di </w:t>
      </w:r>
      <w:r w:rsidR="000942BA">
        <w:rPr>
          <w:lang w:val="it-IT"/>
        </w:rPr>
        <w:t>«</w:t>
      </w:r>
      <w:r w:rsidRPr="0054650A">
        <w:rPr>
          <w:lang w:val="it-IT"/>
        </w:rPr>
        <w:t>Studi medievali e moderni</w:t>
      </w:r>
      <w:r w:rsidR="000942BA">
        <w:rPr>
          <w:lang w:val="it-IT"/>
        </w:rPr>
        <w:t>»</w:t>
      </w:r>
      <w:r w:rsidRPr="0054650A">
        <w:rPr>
          <w:lang w:val="it-IT"/>
        </w:rPr>
        <w:t xml:space="preserve">, n. 2, 2001. 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>Un caso di “</w:t>
      </w:r>
      <w:proofErr w:type="spellStart"/>
      <w:r w:rsidRPr="0054650A">
        <w:rPr>
          <w:i/>
          <w:lang w:val="it-IT"/>
        </w:rPr>
        <w:t>dannunzite</w:t>
      </w:r>
      <w:proofErr w:type="spellEnd"/>
      <w:r w:rsidRPr="0054650A">
        <w:rPr>
          <w:i/>
          <w:lang w:val="it-IT"/>
        </w:rPr>
        <w:t>”</w:t>
      </w:r>
      <w:r w:rsidRPr="0054650A">
        <w:rPr>
          <w:lang w:val="it-IT"/>
        </w:rPr>
        <w:t xml:space="preserve">: </w:t>
      </w:r>
      <w:r w:rsidRPr="0054650A">
        <w:rPr>
          <w:i/>
          <w:lang w:val="it-IT"/>
        </w:rPr>
        <w:t xml:space="preserve">il viaggio “alla scoperta dell'Abruzzo” nel 1909 </w:t>
      </w:r>
      <w:r w:rsidRPr="0054650A">
        <w:rPr>
          <w:lang w:val="it-IT"/>
        </w:rPr>
        <w:t xml:space="preserve">in </w:t>
      </w:r>
      <w:r w:rsidR="000942BA">
        <w:rPr>
          <w:lang w:val="it-IT"/>
        </w:rPr>
        <w:t>«</w:t>
      </w:r>
      <w:r w:rsidRPr="0054650A">
        <w:rPr>
          <w:lang w:val="it-IT"/>
        </w:rPr>
        <w:t>Studi medievali e moderni</w:t>
      </w:r>
      <w:r w:rsidR="000942BA">
        <w:rPr>
          <w:lang w:val="it-IT"/>
        </w:rPr>
        <w:t>»</w:t>
      </w:r>
      <w:r w:rsidRPr="0054650A">
        <w:rPr>
          <w:lang w:val="it-IT"/>
        </w:rPr>
        <w:t>, n. 1, 2001, pp. 101-134 (in parte anche in “Rivista abruzzese”, a LIV, 2001, n. 3</w:t>
      </w:r>
      <w:proofErr w:type="gramStart"/>
      <w:r w:rsidRPr="0054650A">
        <w:rPr>
          <w:lang w:val="it-IT"/>
        </w:rPr>
        <w:t xml:space="preserve">  </w:t>
      </w:r>
      <w:proofErr w:type="gramEnd"/>
      <w:r w:rsidRPr="0054650A">
        <w:rPr>
          <w:lang w:val="it-IT"/>
        </w:rPr>
        <w:t>e n. 4.</w:t>
      </w:r>
    </w:p>
    <w:p w:rsid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 xml:space="preserve">L’evasione e il ritorno. </w:t>
      </w:r>
      <w:proofErr w:type="gramStart"/>
      <w:r w:rsidRPr="0054650A">
        <w:rPr>
          <w:i/>
          <w:lang w:val="it-IT"/>
        </w:rPr>
        <w:t>Letteratura e giornalismo in Abruzzo tra Otto e Novecento</w:t>
      </w:r>
      <w:r w:rsidRPr="0054650A">
        <w:rPr>
          <w:lang w:val="it-IT"/>
        </w:rPr>
        <w:t xml:space="preserve">, Roma, </w:t>
      </w:r>
      <w:proofErr w:type="spellStart"/>
      <w:r w:rsidRPr="0054650A">
        <w:rPr>
          <w:lang w:val="it-IT"/>
        </w:rPr>
        <w:t>Bulzoni</w:t>
      </w:r>
      <w:proofErr w:type="spellEnd"/>
      <w:r w:rsidRPr="0054650A">
        <w:rPr>
          <w:lang w:val="it-IT"/>
        </w:rPr>
        <w:t>, 2001</w:t>
      </w:r>
      <w:proofErr w:type="gramEnd"/>
      <w:r w:rsidRPr="0054650A">
        <w:rPr>
          <w:lang w:val="it-IT"/>
        </w:rPr>
        <w:t xml:space="preserve">. </w:t>
      </w:r>
    </w:p>
    <w:p w:rsidR="00E072C6" w:rsidRPr="0054650A" w:rsidRDefault="00E072C6" w:rsidP="00C93E64">
      <w:pPr>
        <w:pStyle w:val="Testopredefinito"/>
        <w:numPr>
          <w:ilvl w:val="0"/>
          <w:numId w:val="6"/>
        </w:numPr>
        <w:ind w:left="284" w:hanging="284"/>
        <w:jc w:val="both"/>
        <w:rPr>
          <w:lang w:val="it-IT"/>
        </w:rPr>
      </w:pPr>
      <w:r w:rsidRPr="0054650A">
        <w:rPr>
          <w:i/>
          <w:lang w:val="it-IT"/>
        </w:rPr>
        <w:t>L’Abruzzo nel 1943. Il risveglio degli intellettuali</w:t>
      </w:r>
      <w:r w:rsidRPr="0054650A">
        <w:rPr>
          <w:lang w:val="it-IT"/>
        </w:rPr>
        <w:t xml:space="preserve">, in </w:t>
      </w:r>
      <w:proofErr w:type="gramStart"/>
      <w:r w:rsidRPr="0054650A">
        <w:rPr>
          <w:i/>
          <w:lang w:val="it-IT"/>
        </w:rPr>
        <w:t>Le</w:t>
      </w:r>
      <w:proofErr w:type="gramEnd"/>
      <w:r w:rsidRPr="0054650A">
        <w:rPr>
          <w:i/>
          <w:lang w:val="it-IT"/>
        </w:rPr>
        <w:t xml:space="preserve"> due fughe. Abruzzo – Settembre 1943</w:t>
      </w:r>
      <w:r w:rsidRPr="0054650A">
        <w:rPr>
          <w:lang w:val="it-IT"/>
        </w:rPr>
        <w:t>, numero monografico di</w:t>
      </w:r>
      <w:proofErr w:type="gramStart"/>
      <w:r w:rsidRPr="0054650A">
        <w:rPr>
          <w:lang w:val="it-IT"/>
        </w:rPr>
        <w:t xml:space="preserve"> </w:t>
      </w:r>
      <w:r w:rsidRPr="0054650A">
        <w:rPr>
          <w:i/>
          <w:lang w:val="it-IT"/>
        </w:rPr>
        <w:t xml:space="preserve"> </w:t>
      </w:r>
      <w:proofErr w:type="gramEnd"/>
      <w:r w:rsidRPr="0054650A">
        <w:rPr>
          <w:lang w:val="it-IT"/>
        </w:rPr>
        <w:t>«Vario», gennaio 2004.</w:t>
      </w:r>
    </w:p>
    <w:p w:rsidR="00E072C6" w:rsidRDefault="00E072C6" w:rsidP="00C93E64">
      <w:pPr>
        <w:pStyle w:val="Testopredefinito"/>
        <w:tabs>
          <w:tab w:val="num" w:pos="720"/>
        </w:tabs>
        <w:ind w:left="284" w:hanging="284"/>
        <w:jc w:val="both"/>
        <w:rPr>
          <w:rFonts w:ascii="Arial" w:hAnsi="Arial"/>
          <w:sz w:val="20"/>
          <w:u w:val="single"/>
          <w:lang w:val="it-IT"/>
        </w:rPr>
      </w:pPr>
    </w:p>
    <w:p w:rsidR="00E072C6" w:rsidRDefault="00E072C6" w:rsidP="00C93E64">
      <w:pPr>
        <w:pStyle w:val="Testopredefinito"/>
        <w:tabs>
          <w:tab w:val="num" w:pos="720"/>
        </w:tabs>
        <w:ind w:left="284" w:hanging="284"/>
        <w:jc w:val="both"/>
        <w:rPr>
          <w:rFonts w:ascii="Arial" w:hAnsi="Arial"/>
          <w:sz w:val="20"/>
          <w:u w:val="single"/>
          <w:lang w:val="it-IT"/>
        </w:rPr>
      </w:pPr>
    </w:p>
    <w:p w:rsidR="00E072C6" w:rsidRPr="00463FCD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463FCD">
        <w:rPr>
          <w:b/>
          <w:lang w:val="it-IT"/>
        </w:rPr>
        <w:t>2002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Sulla scrittura esoterica del “Segreto”</w:t>
      </w:r>
      <w:r>
        <w:rPr>
          <w:lang w:val="it-IT"/>
        </w:rPr>
        <w:t xml:space="preserve">, in </w:t>
      </w:r>
      <w:r>
        <w:rPr>
          <w:i/>
          <w:lang w:val="it-IT"/>
        </w:rPr>
        <w:t>D’Annunzio segreto</w:t>
      </w:r>
      <w:r>
        <w:rPr>
          <w:lang w:val="it-IT"/>
        </w:rPr>
        <w:t xml:space="preserve">, Atti del XXIX convegno di studi, Chieti-Pescara, 25-26 ottobre 2002, Pescara, Centro Nazionale di Studi Dannunziani, 2002, pp. 199-216 (con alcune varianti poi in </w:t>
      </w:r>
      <w:r>
        <w:rPr>
          <w:i/>
          <w:lang w:val="it-IT"/>
        </w:rPr>
        <w:t>Scritti in memoria di Ettore Paratore</w:t>
      </w:r>
      <w:r>
        <w:rPr>
          <w:lang w:val="it-IT"/>
        </w:rPr>
        <w:t xml:space="preserve">, a c. di M. De Giovanni, Lanciano, </w:t>
      </w:r>
      <w:proofErr w:type="gramStart"/>
      <w:r>
        <w:rPr>
          <w:lang w:val="it-IT"/>
        </w:rPr>
        <w:t>Carabba</w:t>
      </w:r>
      <w:proofErr w:type="gramEnd"/>
      <w:r>
        <w:rPr>
          <w:lang w:val="it-IT"/>
        </w:rPr>
        <w:t>, 2005).</w:t>
      </w:r>
    </w:p>
    <w:p w:rsidR="00E072C6" w:rsidRDefault="00E072C6" w:rsidP="00C93E64">
      <w:pPr>
        <w:pStyle w:val="Testopredefinito"/>
        <w:ind w:left="284" w:hanging="284"/>
        <w:jc w:val="both"/>
        <w:rPr>
          <w:i/>
          <w:lang w:val="it-IT"/>
        </w:rPr>
      </w:pPr>
      <w:r>
        <w:rPr>
          <w:i/>
          <w:lang w:val="it-IT"/>
        </w:rPr>
        <w:t>- “</w:t>
      </w:r>
      <w:proofErr w:type="gramStart"/>
      <w:r>
        <w:rPr>
          <w:i/>
          <w:lang w:val="it-IT"/>
        </w:rPr>
        <w:t>Le</w:t>
      </w:r>
      <w:proofErr w:type="gramEnd"/>
      <w:r>
        <w:rPr>
          <w:i/>
          <w:lang w:val="it-IT"/>
        </w:rPr>
        <w:t xml:space="preserve"> style est </w:t>
      </w:r>
      <w:proofErr w:type="spellStart"/>
      <w:r>
        <w:rPr>
          <w:i/>
          <w:lang w:val="it-IT"/>
        </w:rPr>
        <w:t>inviolable</w:t>
      </w:r>
      <w:proofErr w:type="spellEnd"/>
      <w:r>
        <w:rPr>
          <w:i/>
          <w:lang w:val="it-IT"/>
        </w:rPr>
        <w:t xml:space="preserve">”: il D’Annunzio autocritico del carteggio con Georges </w:t>
      </w:r>
      <w:proofErr w:type="spellStart"/>
      <w:r>
        <w:rPr>
          <w:i/>
          <w:lang w:val="it-IT"/>
        </w:rPr>
        <w:t>Hérelle</w:t>
      </w:r>
      <w:proofErr w:type="spellEnd"/>
      <w:r>
        <w:rPr>
          <w:lang w:val="it-IT"/>
        </w:rPr>
        <w:t xml:space="preserve">, in </w:t>
      </w:r>
      <w:proofErr w:type="spellStart"/>
      <w:r>
        <w:rPr>
          <w:lang w:val="it-IT"/>
        </w:rPr>
        <w:t>AA.VV</w:t>
      </w:r>
      <w:proofErr w:type="spellEnd"/>
      <w:r>
        <w:rPr>
          <w:lang w:val="it-IT"/>
        </w:rPr>
        <w:t xml:space="preserve">., </w:t>
      </w:r>
      <w:r>
        <w:rPr>
          <w:i/>
          <w:lang w:val="it-IT"/>
        </w:rPr>
        <w:t xml:space="preserve">Gabriele D’Annunzio: </w:t>
      </w:r>
      <w:proofErr w:type="spellStart"/>
      <w:r>
        <w:rPr>
          <w:i/>
          <w:lang w:val="it-IT"/>
        </w:rPr>
        <w:t>du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geste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au</w:t>
      </w:r>
      <w:proofErr w:type="spellEnd"/>
      <w:r>
        <w:rPr>
          <w:i/>
          <w:lang w:val="it-IT"/>
        </w:rPr>
        <w:t xml:space="preserve"> texte</w:t>
      </w:r>
      <w:r>
        <w:rPr>
          <w:lang w:val="it-IT"/>
        </w:rPr>
        <w:t xml:space="preserve">, Atti del </w:t>
      </w:r>
      <w:proofErr w:type="spellStart"/>
      <w:r>
        <w:rPr>
          <w:lang w:val="it-IT"/>
        </w:rPr>
        <w:t>Colloque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international</w:t>
      </w:r>
      <w:proofErr w:type="spellEnd"/>
      <w:r>
        <w:rPr>
          <w:lang w:val="it-IT"/>
        </w:rPr>
        <w:t xml:space="preserve"> di Caen (Basse </w:t>
      </w:r>
      <w:proofErr w:type="spellStart"/>
      <w:r>
        <w:rPr>
          <w:lang w:val="it-IT"/>
        </w:rPr>
        <w:t>Normandie</w:t>
      </w:r>
      <w:proofErr w:type="spellEnd"/>
      <w:r>
        <w:rPr>
          <w:lang w:val="it-IT"/>
        </w:rPr>
        <w:t>), 10-12 gennaio 2002, numero monografico di «Studi medievali e moderni», n. 1, 2002.</w:t>
      </w:r>
      <w:r>
        <w:rPr>
          <w:i/>
          <w:lang w:val="it-IT"/>
        </w:rPr>
        <w:t xml:space="preserve"> </w:t>
      </w:r>
    </w:p>
    <w:p w:rsidR="00E072C6" w:rsidRDefault="00E072C6" w:rsidP="00C93E64">
      <w:pPr>
        <w:pStyle w:val="Testopredefinito"/>
        <w:ind w:left="284" w:hanging="284"/>
        <w:jc w:val="both"/>
        <w:rPr>
          <w:u w:val="single"/>
          <w:lang w:val="it-IT"/>
        </w:rPr>
      </w:pPr>
      <w:r>
        <w:rPr>
          <w:i/>
          <w:lang w:val="it-IT"/>
        </w:rPr>
        <w:t>- D’Annunzio e l’Abruzzo</w:t>
      </w:r>
      <w:r>
        <w:rPr>
          <w:lang w:val="it-IT"/>
        </w:rPr>
        <w:t xml:space="preserve">, in </w:t>
      </w:r>
      <w:proofErr w:type="spellStart"/>
      <w:r>
        <w:rPr>
          <w:lang w:val="it-IT"/>
        </w:rPr>
        <w:t>AA.VV</w:t>
      </w:r>
      <w:proofErr w:type="spellEnd"/>
      <w:r>
        <w:rPr>
          <w:lang w:val="it-IT"/>
        </w:rPr>
        <w:t xml:space="preserve">., </w:t>
      </w:r>
      <w:r>
        <w:rPr>
          <w:i/>
          <w:lang w:val="it-IT"/>
        </w:rPr>
        <w:t xml:space="preserve">Scrittori d’Abruzzo nel panorama della cultura italiana del Novecento. </w:t>
      </w:r>
      <w:proofErr w:type="gramStart"/>
      <w:r>
        <w:rPr>
          <w:i/>
          <w:lang w:val="it-IT"/>
        </w:rPr>
        <w:t>De Titta, D’Annunzio, Croce, Silone, Flaiano</w:t>
      </w:r>
      <w:r>
        <w:rPr>
          <w:lang w:val="it-IT"/>
        </w:rPr>
        <w:t xml:space="preserve">, Atti del Convegno di Studi, Lanciano ottobre 2000), L’Aquila, </w:t>
      </w:r>
      <w:proofErr w:type="spellStart"/>
      <w:r>
        <w:rPr>
          <w:lang w:val="it-IT"/>
        </w:rPr>
        <w:t>I.R.R.E</w:t>
      </w:r>
      <w:proofErr w:type="spellEnd"/>
      <w:r>
        <w:rPr>
          <w:lang w:val="it-IT"/>
        </w:rPr>
        <w:t>., 2002, pp. 93-105.</w:t>
      </w:r>
      <w:proofErr w:type="gramEnd"/>
    </w:p>
    <w:p w:rsidR="00E072C6" w:rsidRDefault="00E072C6" w:rsidP="00C93E64">
      <w:pPr>
        <w:pStyle w:val="Testopredefinito"/>
        <w:ind w:left="284" w:hanging="284"/>
        <w:jc w:val="both"/>
        <w:rPr>
          <w:lang w:val="it-IT"/>
        </w:rPr>
      </w:pPr>
    </w:p>
    <w:p w:rsidR="00E072C6" w:rsidRDefault="00E072C6" w:rsidP="00C93E64">
      <w:pPr>
        <w:pStyle w:val="Testopredefinito"/>
        <w:ind w:left="284" w:hanging="284"/>
        <w:jc w:val="both"/>
        <w:rPr>
          <w:lang w:val="it-IT"/>
        </w:rPr>
      </w:pPr>
    </w:p>
    <w:p w:rsidR="00E072C6" w:rsidRPr="00463FCD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463FCD">
        <w:rPr>
          <w:b/>
          <w:lang w:val="it-IT"/>
        </w:rPr>
        <w:t>2004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Carteggio D’Annunzio-</w:t>
      </w:r>
      <w:proofErr w:type="spellStart"/>
      <w:r>
        <w:rPr>
          <w:i/>
          <w:lang w:val="it-IT"/>
        </w:rPr>
        <w:t>Hérelle</w:t>
      </w:r>
      <w:proofErr w:type="spellEnd"/>
      <w:r>
        <w:rPr>
          <w:lang w:val="it-IT"/>
        </w:rPr>
        <w:t xml:space="preserve">, a c. di M. Cimini, Lanciano, </w:t>
      </w:r>
      <w:proofErr w:type="gramStart"/>
      <w:r>
        <w:rPr>
          <w:lang w:val="it-IT"/>
        </w:rPr>
        <w:t>Carabba</w:t>
      </w:r>
      <w:proofErr w:type="gramEnd"/>
      <w:r>
        <w:rPr>
          <w:lang w:val="it-IT"/>
        </w:rPr>
        <w:t>, 2004 (Premio Speciale di saggistica “Gabriele D’Annunzio”, 2005, conferito dal Centro Nazionale Studi Dannunziani di Pescara)</w:t>
      </w:r>
      <w:r w:rsidR="0054650A">
        <w:rPr>
          <w:lang w:val="it-IT"/>
        </w:rPr>
        <w:t>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lang w:val="it-IT"/>
        </w:rPr>
        <w:t xml:space="preserve">G. Rossetti, </w:t>
      </w:r>
      <w:r>
        <w:rPr>
          <w:i/>
          <w:lang w:val="it-IT"/>
        </w:rPr>
        <w:t>Poesie ordinate da G. Carducci</w:t>
      </w:r>
      <w:r>
        <w:rPr>
          <w:lang w:val="it-IT"/>
        </w:rPr>
        <w:t xml:space="preserve">, a c. di M. Cimini, Lanciano, </w:t>
      </w:r>
      <w:proofErr w:type="gramStart"/>
      <w:r>
        <w:rPr>
          <w:lang w:val="it-IT"/>
        </w:rPr>
        <w:t>Carabba</w:t>
      </w:r>
      <w:proofErr w:type="gramEnd"/>
      <w:r>
        <w:rPr>
          <w:lang w:val="it-IT"/>
        </w:rPr>
        <w:t xml:space="preserve">, 2004. 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La letteratura come lasciapassare: Giuseppe Pecchio e gli altri esuli italiani nell’Inghilterra degli anni 1820-</w:t>
      </w:r>
      <w:smartTag w:uri="urn:schemas-microsoft-com:office:smarttags" w:element="metricconverter">
        <w:smartTagPr>
          <w:attr w:name="ProductID" w:val="1840, in"/>
        </w:smartTagPr>
        <w:r>
          <w:rPr>
            <w:i/>
            <w:lang w:val="it-IT"/>
          </w:rPr>
          <w:t>1840</w:t>
        </w:r>
        <w:r>
          <w:rPr>
            <w:lang w:val="it-IT"/>
          </w:rPr>
          <w:t>, in</w:t>
        </w:r>
      </w:smartTag>
      <w:r>
        <w:rPr>
          <w:lang w:val="it-IT"/>
        </w:rPr>
        <w:t xml:space="preserve"> </w:t>
      </w:r>
      <w:proofErr w:type="spellStart"/>
      <w:r>
        <w:rPr>
          <w:lang w:val="it-IT"/>
        </w:rPr>
        <w:t>AA.VV</w:t>
      </w:r>
      <w:proofErr w:type="spellEnd"/>
      <w:r>
        <w:rPr>
          <w:lang w:val="it-IT"/>
        </w:rPr>
        <w:t xml:space="preserve">., </w:t>
      </w:r>
      <w:r>
        <w:rPr>
          <w:i/>
          <w:lang w:val="it-IT"/>
        </w:rPr>
        <w:t>Gli scrittori italiani in Inghilterra</w:t>
      </w:r>
      <w:r>
        <w:rPr>
          <w:lang w:val="it-IT"/>
        </w:rPr>
        <w:t xml:space="preserve">, </w:t>
      </w:r>
      <w:proofErr w:type="gramStart"/>
      <w:r>
        <w:rPr>
          <w:lang w:val="it-IT"/>
        </w:rPr>
        <w:t>Atti del convegno internazionale</w:t>
      </w:r>
      <w:proofErr w:type="gramEnd"/>
      <w:r>
        <w:rPr>
          <w:lang w:val="it-IT"/>
        </w:rPr>
        <w:t xml:space="preserve"> di studi, Chieti, ottobre 2003, numero monografico di «Studi m</w:t>
      </w:r>
      <w:r w:rsidR="0054650A">
        <w:rPr>
          <w:lang w:val="it-IT"/>
        </w:rPr>
        <w:t>edievali e moderni», n. 1, 2004.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Il Rossetti “cantabile” di Giosue Carducci</w:t>
      </w:r>
      <w:r>
        <w:rPr>
          <w:lang w:val="it-IT"/>
        </w:rPr>
        <w:t xml:space="preserve">, in </w:t>
      </w:r>
      <w:proofErr w:type="spellStart"/>
      <w:r>
        <w:rPr>
          <w:lang w:val="it-IT"/>
        </w:rPr>
        <w:t>AA.VV</w:t>
      </w:r>
      <w:proofErr w:type="spellEnd"/>
      <w:r>
        <w:rPr>
          <w:lang w:val="it-IT"/>
        </w:rPr>
        <w:t xml:space="preserve">., </w:t>
      </w:r>
      <w:r>
        <w:rPr>
          <w:i/>
          <w:lang w:val="it-IT"/>
        </w:rPr>
        <w:t>Gabriele Rossetti a 150 anni dalla morte</w:t>
      </w:r>
      <w:r>
        <w:rPr>
          <w:lang w:val="it-IT"/>
        </w:rPr>
        <w:t>, Atti del Convegno internazionale di studi, Vasto, 29-30 aprile 2004, numero monografico di «Studi m</w:t>
      </w:r>
      <w:r w:rsidR="0054650A">
        <w:rPr>
          <w:lang w:val="it-IT"/>
        </w:rPr>
        <w:t>edievali e moderni», n. 2, 2004.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L’identità assente: note sull’editoria giornalistica di teatro in Abruzzo</w:t>
      </w:r>
      <w:r>
        <w:rPr>
          <w:lang w:val="it-IT"/>
        </w:rPr>
        <w:t xml:space="preserve">, in AA. </w:t>
      </w:r>
      <w:proofErr w:type="spellStart"/>
      <w:r>
        <w:rPr>
          <w:lang w:val="it-IT"/>
        </w:rPr>
        <w:t>VV</w:t>
      </w:r>
      <w:proofErr w:type="spellEnd"/>
      <w:r>
        <w:rPr>
          <w:lang w:val="it-IT"/>
        </w:rPr>
        <w:t xml:space="preserve">., </w:t>
      </w:r>
      <w:r>
        <w:rPr>
          <w:i/>
          <w:lang w:val="it-IT"/>
        </w:rPr>
        <w:t>L’identità abruzzese fra tradizione e mutamento</w:t>
      </w:r>
      <w:r>
        <w:rPr>
          <w:lang w:val="it-IT"/>
        </w:rPr>
        <w:t>, Atti del convegno di studi, Lanciano 12 marzo 2004, Lanciano, Carabba, 2004.</w:t>
      </w:r>
    </w:p>
    <w:p w:rsidR="00E072C6" w:rsidRDefault="00E072C6" w:rsidP="00C93E64">
      <w:pPr>
        <w:pStyle w:val="Testopredefinito"/>
        <w:ind w:left="284" w:hanging="284"/>
        <w:jc w:val="both"/>
        <w:rPr>
          <w:lang w:val="it-IT"/>
        </w:rPr>
      </w:pPr>
    </w:p>
    <w:p w:rsidR="00E072C6" w:rsidRDefault="00E072C6" w:rsidP="00C93E64">
      <w:pPr>
        <w:pStyle w:val="Testopredefinito"/>
        <w:ind w:left="284" w:hanging="284"/>
        <w:jc w:val="both"/>
        <w:rPr>
          <w:lang w:val="it-IT"/>
        </w:rPr>
      </w:pPr>
    </w:p>
    <w:p w:rsidR="003B4922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463FCD">
        <w:rPr>
          <w:b/>
          <w:lang w:val="it-IT"/>
        </w:rPr>
        <w:t>2005</w:t>
      </w:r>
    </w:p>
    <w:p w:rsidR="00E072C6" w:rsidRDefault="00E072C6" w:rsidP="00C93E64">
      <w:pPr>
        <w:pStyle w:val="Testopredefinito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lang w:val="it-IT"/>
        </w:rPr>
      </w:pPr>
      <w:r>
        <w:rPr>
          <w:i/>
          <w:lang w:val="it-IT"/>
        </w:rPr>
        <w:t xml:space="preserve">«Rose vermiglie infra la neve»: indagine intertestuale su un </w:t>
      </w:r>
      <w:proofErr w:type="spellStart"/>
      <w:r>
        <w:rPr>
          <w:i/>
          <w:lang w:val="it-IT"/>
        </w:rPr>
        <w:t>microtema</w:t>
      </w:r>
      <w:proofErr w:type="spellEnd"/>
      <w:r>
        <w:rPr>
          <w:i/>
          <w:lang w:val="it-IT"/>
        </w:rPr>
        <w:t xml:space="preserve"> lirico</w:t>
      </w:r>
      <w:r>
        <w:rPr>
          <w:lang w:val="it-IT"/>
        </w:rPr>
        <w:t>,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relazione tenuta al convegno dell’Associazione degli Italianisti, Siena, 22-24 settembre </w:t>
      </w:r>
      <w:smartTag w:uri="urn:schemas-microsoft-com:office:smarttags" w:element="metricconverter">
        <w:smartTagPr>
          <w:attr w:name="ProductID" w:val="2004, in"/>
        </w:smartTagPr>
        <w:r>
          <w:rPr>
            <w:lang w:val="it-IT"/>
          </w:rPr>
          <w:t>2004, in</w:t>
        </w:r>
      </w:smartTag>
      <w:r>
        <w:rPr>
          <w:lang w:val="it-IT"/>
        </w:rPr>
        <w:t xml:space="preserve"> </w:t>
      </w:r>
      <w:r>
        <w:rPr>
          <w:i/>
          <w:lang w:val="it-IT"/>
        </w:rPr>
        <w:t>Le forme della poesia</w:t>
      </w:r>
      <w:r>
        <w:rPr>
          <w:lang w:val="it-IT"/>
        </w:rPr>
        <w:t xml:space="preserve">, </w:t>
      </w:r>
      <w:r>
        <w:rPr>
          <w:lang w:val="it-IT"/>
        </w:rPr>
        <w:lastRenderedPageBreak/>
        <w:t xml:space="preserve">atti del convegno, a c. di R. Castellana e A. Baldini, Siena, Bietti, 2006 (in versione ampliata in «Studi medievali e moderni», n. 2/2005). 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Contributi ad una lettura di se stesso: le note autografe per l’edizione francese</w:t>
      </w:r>
      <w:r>
        <w:rPr>
          <w:lang w:val="it-IT"/>
        </w:rPr>
        <w:t xml:space="preserve">, in AA. </w:t>
      </w:r>
      <w:proofErr w:type="spellStart"/>
      <w:r>
        <w:rPr>
          <w:lang w:val="it-IT"/>
        </w:rPr>
        <w:t>VV</w:t>
      </w:r>
      <w:proofErr w:type="spellEnd"/>
      <w:r>
        <w:rPr>
          <w:lang w:val="it-IT"/>
        </w:rPr>
        <w:t xml:space="preserve">., </w:t>
      </w:r>
      <w:r>
        <w:rPr>
          <w:i/>
          <w:lang w:val="it-IT"/>
        </w:rPr>
        <w:t>I cento anni de “La figlia di Iorio”</w:t>
      </w:r>
      <w:r>
        <w:rPr>
          <w:lang w:val="it-IT"/>
        </w:rPr>
        <w:t xml:space="preserve">, Atti del convegno di studi, Chieti 18-19 marzo 2004, numero monografico di «Studi medievali e moderni», n. 1, 2005. 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Il mito del brigantaggio femminile abruzzese in una commedia inglese di metà Ottocento</w:t>
      </w:r>
      <w:r>
        <w:rPr>
          <w:lang w:val="it-IT"/>
        </w:rPr>
        <w:t>, in «Rivista ab</w:t>
      </w:r>
      <w:r w:rsidR="0054650A">
        <w:rPr>
          <w:lang w:val="it-IT"/>
        </w:rPr>
        <w:t>ruzzese», n. 2/2005 e n. 3/2005.</w:t>
      </w:r>
    </w:p>
    <w:p w:rsidR="00E072C6" w:rsidRPr="0058559D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 w:rsidRPr="0058559D">
        <w:rPr>
          <w:i/>
          <w:lang w:val="it-IT"/>
        </w:rPr>
        <w:t>Dinamiche dell’aggregazione culturale in area adriatica: il caso di Loreto Aprutino tra Ottocento e Novecento</w:t>
      </w:r>
      <w:r w:rsidRPr="0058559D">
        <w:rPr>
          <w:lang w:val="it-IT"/>
        </w:rPr>
        <w:t xml:space="preserve">, in </w:t>
      </w:r>
      <w:r w:rsidRPr="0058559D">
        <w:rPr>
          <w:i/>
          <w:lang w:val="it-IT"/>
        </w:rPr>
        <w:t>Atti del I Congresso internazionale della cultura adriatica. Nuova serie</w:t>
      </w:r>
      <w:r w:rsidRPr="0058559D">
        <w:rPr>
          <w:lang w:val="it-IT"/>
        </w:rPr>
        <w:t>, Pescara 6-9 ottobre, Split, 20-21 ottobre 2004, numero monografico di «</w:t>
      </w:r>
      <w:proofErr w:type="spellStart"/>
      <w:r w:rsidRPr="0058559D">
        <w:rPr>
          <w:lang w:val="it-IT"/>
        </w:rPr>
        <w:t>Adiatico</w:t>
      </w:r>
      <w:proofErr w:type="spellEnd"/>
      <w:r w:rsidRPr="0058559D">
        <w:rPr>
          <w:lang w:val="it-IT"/>
        </w:rPr>
        <w:t xml:space="preserve"> / </w:t>
      </w:r>
      <w:proofErr w:type="spellStart"/>
      <w:r w:rsidRPr="0058559D">
        <w:rPr>
          <w:lang w:val="it-IT"/>
        </w:rPr>
        <w:t>Jadran</w:t>
      </w:r>
      <w:proofErr w:type="spellEnd"/>
      <w:r w:rsidRPr="0058559D">
        <w:rPr>
          <w:lang w:val="it-IT"/>
        </w:rPr>
        <w:t>», 1/2005.</w:t>
      </w:r>
    </w:p>
    <w:p w:rsidR="00E072C6" w:rsidRDefault="00E072C6" w:rsidP="00C93E64">
      <w:pPr>
        <w:pStyle w:val="Testopredefinito"/>
        <w:ind w:left="284" w:hanging="284"/>
        <w:jc w:val="both"/>
        <w:rPr>
          <w:lang w:val="it-IT"/>
        </w:rPr>
      </w:pPr>
    </w:p>
    <w:p w:rsidR="00E072C6" w:rsidRDefault="00E072C6" w:rsidP="00C93E64">
      <w:pPr>
        <w:pStyle w:val="Testopredefinito"/>
        <w:ind w:left="284" w:hanging="284"/>
        <w:jc w:val="both"/>
        <w:rPr>
          <w:i/>
          <w:lang w:val="it-IT"/>
        </w:rPr>
      </w:pPr>
    </w:p>
    <w:p w:rsidR="00E072C6" w:rsidRPr="00463FCD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463FCD">
        <w:rPr>
          <w:b/>
          <w:lang w:val="it-IT"/>
        </w:rPr>
        <w:t>2006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 xml:space="preserve">Come nasce una “finzione bellissima”: la </w:t>
      </w:r>
      <w:r>
        <w:rPr>
          <w:lang w:val="it-IT"/>
        </w:rPr>
        <w:t>Città morta</w:t>
      </w:r>
      <w:r>
        <w:rPr>
          <w:i/>
          <w:lang w:val="it-IT"/>
        </w:rPr>
        <w:t>, tragedia fecondata “dal sole ellenico”</w:t>
      </w:r>
      <w:r>
        <w:rPr>
          <w:lang w:val="it-IT"/>
        </w:rPr>
        <w:t xml:space="preserve">, relazione tenuta al Convegno internazionale di Studi </w:t>
      </w:r>
      <w:r>
        <w:rPr>
          <w:i/>
          <w:lang w:val="it-IT"/>
        </w:rPr>
        <w:t xml:space="preserve">La “Ville morte” de Gabriele d’Annunzio: image, </w:t>
      </w:r>
      <w:proofErr w:type="spellStart"/>
      <w:r>
        <w:rPr>
          <w:i/>
          <w:lang w:val="it-IT"/>
        </w:rPr>
        <w:t>archétype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entre</w:t>
      </w:r>
      <w:proofErr w:type="spellEnd"/>
      <w:r>
        <w:rPr>
          <w:lang w:val="it-IT"/>
        </w:rPr>
        <w:t xml:space="preserve"> </w:t>
      </w:r>
      <w:proofErr w:type="spellStart"/>
      <w:r>
        <w:rPr>
          <w:i/>
          <w:lang w:val="it-IT"/>
        </w:rPr>
        <w:t>théatre</w:t>
      </w:r>
      <w:proofErr w:type="spellEnd"/>
      <w:r>
        <w:rPr>
          <w:i/>
          <w:lang w:val="it-IT"/>
        </w:rPr>
        <w:t xml:space="preserve">, </w:t>
      </w:r>
      <w:proofErr w:type="spellStart"/>
      <w:r>
        <w:rPr>
          <w:i/>
          <w:lang w:val="it-IT"/>
        </w:rPr>
        <w:t>archéologie</w:t>
      </w:r>
      <w:proofErr w:type="spellEnd"/>
      <w:r>
        <w:rPr>
          <w:i/>
          <w:lang w:val="it-IT"/>
        </w:rPr>
        <w:t xml:space="preserve"> et </w:t>
      </w:r>
      <w:proofErr w:type="spellStart"/>
      <w:r>
        <w:rPr>
          <w:i/>
          <w:lang w:val="it-IT"/>
        </w:rPr>
        <w:t>mythe</w:t>
      </w:r>
      <w:proofErr w:type="spellEnd"/>
      <w:r>
        <w:rPr>
          <w:lang w:val="it-IT"/>
        </w:rPr>
        <w:t>,</w:t>
      </w:r>
      <w:r>
        <w:rPr>
          <w:i/>
          <w:lang w:val="it-IT"/>
        </w:rPr>
        <w:t xml:space="preserve"> </w:t>
      </w:r>
      <w:r>
        <w:rPr>
          <w:lang w:val="it-IT"/>
        </w:rPr>
        <w:t>Caen (Basse-</w:t>
      </w:r>
      <w:proofErr w:type="spellStart"/>
      <w:r>
        <w:rPr>
          <w:lang w:val="it-IT"/>
        </w:rPr>
        <w:t>Normandie</w:t>
      </w:r>
      <w:proofErr w:type="spellEnd"/>
      <w:r>
        <w:rPr>
          <w:lang w:val="it-IT"/>
        </w:rPr>
        <w:t xml:space="preserve">), 2-3 dicembre 2005, numero monografico di «Studi medievali e moderni», n. 2, 2006. </w:t>
      </w:r>
    </w:p>
    <w:p w:rsidR="00E072C6" w:rsidRDefault="00E072C6" w:rsidP="00C93E64">
      <w:pPr>
        <w:pStyle w:val="Testopredefinito"/>
        <w:ind w:left="284" w:hanging="284"/>
        <w:jc w:val="both"/>
        <w:rPr>
          <w:i/>
          <w:lang w:val="it-IT"/>
        </w:rPr>
      </w:pPr>
    </w:p>
    <w:p w:rsidR="00E072C6" w:rsidRPr="00463FCD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463FCD">
        <w:rPr>
          <w:b/>
          <w:lang w:val="it-IT"/>
        </w:rPr>
        <w:t>2007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 xml:space="preserve">Formazione o iniziazione? Note su </w:t>
      </w:r>
      <w:r>
        <w:rPr>
          <w:lang w:val="it-IT"/>
        </w:rPr>
        <w:t xml:space="preserve">Il selvaggio di Santa Venere </w:t>
      </w:r>
      <w:r>
        <w:rPr>
          <w:i/>
          <w:lang w:val="it-IT"/>
        </w:rPr>
        <w:t>di Saverio Strati</w:t>
      </w:r>
      <w:r>
        <w:rPr>
          <w:lang w:val="it-IT"/>
        </w:rPr>
        <w:t xml:space="preserve">, in </w:t>
      </w:r>
      <w:r>
        <w:rPr>
          <w:i/>
          <w:lang w:val="it-IT"/>
        </w:rPr>
        <w:t>Il romanzo di formazione dell’Ottocento e del Novecento</w:t>
      </w:r>
      <w:r>
        <w:rPr>
          <w:lang w:val="it-IT"/>
        </w:rPr>
        <w:t xml:space="preserve">, Atti del Convegno di studi, Firenze 6-8 giugno </w:t>
      </w:r>
      <w:smartTag w:uri="urn:schemas-microsoft-com:office:smarttags" w:element="metricconverter">
        <w:smartTagPr>
          <w:attr w:name="ProductID" w:val="2005, a"/>
        </w:smartTagPr>
        <w:r>
          <w:rPr>
            <w:lang w:val="it-IT"/>
          </w:rPr>
          <w:t>2005, a</w:t>
        </w:r>
      </w:smartTag>
      <w:r>
        <w:rPr>
          <w:lang w:val="it-IT"/>
        </w:rPr>
        <w:t xml:space="preserve"> c. di </w:t>
      </w:r>
      <w:proofErr w:type="spellStart"/>
      <w:r>
        <w:rPr>
          <w:lang w:val="it-IT"/>
        </w:rPr>
        <w:t>M.C</w:t>
      </w:r>
      <w:proofErr w:type="spellEnd"/>
      <w:r>
        <w:rPr>
          <w:lang w:val="it-IT"/>
        </w:rPr>
        <w:t xml:space="preserve">. Papini, D. Fioretti, T. </w:t>
      </w:r>
      <w:proofErr w:type="spellStart"/>
      <w:r>
        <w:rPr>
          <w:lang w:val="it-IT"/>
        </w:rPr>
        <w:t>Spignoli</w:t>
      </w:r>
      <w:proofErr w:type="spellEnd"/>
      <w:r>
        <w:rPr>
          <w:lang w:val="it-IT"/>
        </w:rPr>
        <w:t xml:space="preserve">, Pisa, Edizioni </w:t>
      </w:r>
      <w:proofErr w:type="spellStart"/>
      <w:r>
        <w:rPr>
          <w:lang w:val="it-IT"/>
        </w:rPr>
        <w:t>ETS</w:t>
      </w:r>
      <w:proofErr w:type="spellEnd"/>
      <w:r>
        <w:rPr>
          <w:lang w:val="it-IT"/>
        </w:rPr>
        <w:t>, 2007, pp. 520-529.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 xml:space="preserve">In </w:t>
      </w:r>
      <w:proofErr w:type="spellStart"/>
      <w:r>
        <w:rPr>
          <w:i/>
          <w:lang w:val="it-IT"/>
        </w:rPr>
        <w:t>partibus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infidelium</w:t>
      </w:r>
      <w:proofErr w:type="spellEnd"/>
      <w:r>
        <w:rPr>
          <w:i/>
          <w:lang w:val="it-IT"/>
        </w:rPr>
        <w:t>: assenze e presenze del modello manzoniano in alcuni scrittori abruzzesi dell’Ottocento</w:t>
      </w:r>
      <w:r>
        <w:rPr>
          <w:lang w:val="it-IT"/>
        </w:rPr>
        <w:t xml:space="preserve">, in </w:t>
      </w:r>
      <w:r>
        <w:rPr>
          <w:i/>
          <w:lang w:val="it-IT"/>
        </w:rPr>
        <w:t>Manzoni e il realismo europeo</w:t>
      </w:r>
      <w:r>
        <w:rPr>
          <w:lang w:val="it-IT"/>
        </w:rPr>
        <w:t>, Atti del convegno di studi di Chieti, 7-8 novembre 2005, Milano, Mondadori, 2007.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Briganti e brigantesse abruzzesi. Due opere teatrali inglesi di metà Ottocento</w:t>
      </w:r>
      <w:r>
        <w:rPr>
          <w:lang w:val="it-IT"/>
        </w:rPr>
        <w:t xml:space="preserve">, cura e traduzione di Mario Cimini, Lanciano, Carabba, 2007. 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 xml:space="preserve">Moduli di letteratura regionale abruzzese. Dalle origini al Settecento, </w:t>
      </w:r>
      <w:r>
        <w:rPr>
          <w:lang w:val="it-IT"/>
        </w:rPr>
        <w:t xml:space="preserve">Vol. I, (in collaborazione con A. Di Nallo, E. </w:t>
      </w:r>
      <w:proofErr w:type="spellStart"/>
      <w:r>
        <w:rPr>
          <w:lang w:val="it-IT"/>
        </w:rPr>
        <w:t>Flacco</w:t>
      </w:r>
      <w:proofErr w:type="spellEnd"/>
      <w:r>
        <w:rPr>
          <w:lang w:val="it-IT"/>
        </w:rPr>
        <w:t xml:space="preserve"> e A. </w:t>
      </w:r>
      <w:proofErr w:type="spellStart"/>
      <w:r>
        <w:rPr>
          <w:lang w:val="it-IT"/>
        </w:rPr>
        <w:t>Lombardinilo</w:t>
      </w:r>
      <w:proofErr w:type="spellEnd"/>
      <w:r>
        <w:rPr>
          <w:lang w:val="it-IT"/>
        </w:rPr>
        <w:t>), Lanciano, Carabba, 2007</w:t>
      </w:r>
      <w:r w:rsidR="0054650A">
        <w:rPr>
          <w:lang w:val="it-IT"/>
        </w:rPr>
        <w:t>.</w:t>
      </w:r>
    </w:p>
    <w:p w:rsidR="00E072C6" w:rsidRDefault="00E072C6" w:rsidP="00C93E64">
      <w:pPr>
        <w:pStyle w:val="Testopredefinito"/>
        <w:ind w:left="284" w:hanging="284"/>
        <w:jc w:val="both"/>
        <w:rPr>
          <w:lang w:val="it-IT"/>
        </w:rPr>
      </w:pPr>
    </w:p>
    <w:p w:rsidR="00E072C6" w:rsidRPr="00463FCD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463FCD">
        <w:rPr>
          <w:b/>
          <w:lang w:val="it-IT"/>
        </w:rPr>
        <w:t>2008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 xml:space="preserve">Moduli di letteratura regionale abruzzese. L’Ottocento, </w:t>
      </w:r>
      <w:r>
        <w:rPr>
          <w:lang w:val="it-IT"/>
        </w:rPr>
        <w:t xml:space="preserve">Vol. II, in collaborazione con A. Di Nallo, E. </w:t>
      </w:r>
      <w:proofErr w:type="spellStart"/>
      <w:r>
        <w:rPr>
          <w:lang w:val="it-IT"/>
        </w:rPr>
        <w:t>Flacco</w:t>
      </w:r>
      <w:proofErr w:type="spellEnd"/>
      <w:r>
        <w:rPr>
          <w:lang w:val="it-IT"/>
        </w:rPr>
        <w:t xml:space="preserve"> e A. </w:t>
      </w:r>
      <w:proofErr w:type="spellStart"/>
      <w:r>
        <w:rPr>
          <w:lang w:val="it-IT"/>
        </w:rPr>
        <w:t>Lombardinilo</w:t>
      </w:r>
      <w:proofErr w:type="spellEnd"/>
      <w:r>
        <w:rPr>
          <w:lang w:val="it-IT"/>
        </w:rPr>
        <w:t>, Lanciano, Carabba, 2008.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Sociologia della letteratura</w:t>
      </w:r>
      <w:r>
        <w:rPr>
          <w:lang w:val="it-IT"/>
        </w:rPr>
        <w:t xml:space="preserve">, Brescia, </w:t>
      </w:r>
      <w:smartTag w:uri="urn:schemas-microsoft-com:office:smarttags" w:element="PersonName">
        <w:smartTagPr>
          <w:attr w:name="ProductID" w:val="La Scuola Editrice"/>
        </w:smartTagPr>
        <w:r>
          <w:rPr>
            <w:lang w:val="it-IT"/>
          </w:rPr>
          <w:t>La Scuola Editrice</w:t>
        </w:r>
      </w:smartTag>
      <w:r>
        <w:rPr>
          <w:lang w:val="it-IT"/>
        </w:rPr>
        <w:t>, 2008.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Tipologia e stratigrafia del personaggio nel romanzo unico di Silone</w:t>
      </w:r>
      <w:r>
        <w:rPr>
          <w:lang w:val="it-IT"/>
        </w:rPr>
        <w:t xml:space="preserve">, in </w:t>
      </w:r>
      <w:r>
        <w:rPr>
          <w:i/>
          <w:lang w:val="it-IT"/>
        </w:rPr>
        <w:t xml:space="preserve">Ignazio Silone. </w:t>
      </w:r>
      <w:proofErr w:type="spellStart"/>
      <w:r>
        <w:rPr>
          <w:i/>
          <w:lang w:val="it-IT"/>
        </w:rPr>
        <w:t>Aspects</w:t>
      </w:r>
      <w:proofErr w:type="spellEnd"/>
      <w:r>
        <w:rPr>
          <w:i/>
          <w:lang w:val="it-IT"/>
        </w:rPr>
        <w:t xml:space="preserve"> et </w:t>
      </w:r>
      <w:proofErr w:type="spellStart"/>
      <w:r>
        <w:rPr>
          <w:i/>
          <w:lang w:val="it-IT"/>
        </w:rPr>
        <w:t>significations</w:t>
      </w:r>
      <w:proofErr w:type="spellEnd"/>
      <w:r>
        <w:rPr>
          <w:i/>
          <w:lang w:val="it-IT"/>
        </w:rPr>
        <w:t xml:space="preserve"> d’une </w:t>
      </w:r>
      <w:proofErr w:type="spellStart"/>
      <w:r>
        <w:rPr>
          <w:i/>
          <w:lang w:val="it-IT"/>
        </w:rPr>
        <w:t>littérature</w:t>
      </w:r>
      <w:proofErr w:type="spellEnd"/>
      <w:r>
        <w:rPr>
          <w:i/>
          <w:lang w:val="it-IT"/>
        </w:rPr>
        <w:t xml:space="preserve"> de la </w:t>
      </w:r>
      <w:proofErr w:type="spellStart"/>
      <w:r>
        <w:rPr>
          <w:i/>
          <w:lang w:val="it-IT"/>
        </w:rPr>
        <w:t>crise</w:t>
      </w:r>
      <w:proofErr w:type="spellEnd"/>
      <w:r>
        <w:rPr>
          <w:lang w:val="it-IT"/>
        </w:rPr>
        <w:t xml:space="preserve"> (Caen, Basse </w:t>
      </w:r>
      <w:proofErr w:type="spellStart"/>
      <w:r>
        <w:rPr>
          <w:lang w:val="it-IT"/>
        </w:rPr>
        <w:t>Normandie</w:t>
      </w:r>
      <w:proofErr w:type="spellEnd"/>
      <w:r>
        <w:rPr>
          <w:lang w:val="it-IT"/>
        </w:rPr>
        <w:t>, 23-24 novembre 2007), numero monografico di «Studi medievali e moderni», a cura di M. Cimini e V. D’Orlando, n. 2, 2008.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Introduzione</w:t>
      </w:r>
      <w:r>
        <w:rPr>
          <w:lang w:val="it-IT"/>
        </w:rPr>
        <w:t xml:space="preserve"> a Z. Valentini, </w:t>
      </w:r>
      <w:r>
        <w:rPr>
          <w:i/>
          <w:lang w:val="it-IT"/>
        </w:rPr>
        <w:t>Un anno senza rondini</w:t>
      </w:r>
      <w:r>
        <w:rPr>
          <w:lang w:val="it-IT"/>
        </w:rPr>
        <w:t>, Padova, Valentina Editrice, 2008.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Gli anni del Vittoriale</w:t>
      </w:r>
      <w:r>
        <w:rPr>
          <w:lang w:val="it-IT"/>
        </w:rPr>
        <w:t xml:space="preserve">, in </w:t>
      </w:r>
      <w:r>
        <w:rPr>
          <w:i/>
          <w:lang w:val="it-IT"/>
        </w:rPr>
        <w:t>D’Annunzio. Vita e letteratura</w:t>
      </w:r>
      <w:r>
        <w:rPr>
          <w:lang w:val="it-IT"/>
        </w:rPr>
        <w:t>, Lanciano, Carabba, 2008</w:t>
      </w:r>
      <w:r w:rsidR="0054650A">
        <w:rPr>
          <w:lang w:val="it-IT"/>
        </w:rPr>
        <w:t>.</w:t>
      </w:r>
    </w:p>
    <w:p w:rsidR="00E072C6" w:rsidRDefault="00E072C6" w:rsidP="00C93E64">
      <w:pPr>
        <w:pStyle w:val="Testopredefinito"/>
        <w:ind w:left="284" w:hanging="284"/>
        <w:jc w:val="both"/>
        <w:rPr>
          <w:lang w:val="it-IT"/>
        </w:rPr>
      </w:pPr>
    </w:p>
    <w:p w:rsidR="00E072C6" w:rsidRPr="00463FCD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463FCD">
        <w:rPr>
          <w:b/>
          <w:lang w:val="it-IT"/>
        </w:rPr>
        <w:t>2009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“Perché Manzoni è seccante”: l’ambiguo manzonismo del canone scolastico</w:t>
      </w:r>
      <w:r>
        <w:rPr>
          <w:lang w:val="it-IT"/>
        </w:rPr>
        <w:t xml:space="preserve">, in </w:t>
      </w:r>
      <w:r>
        <w:rPr>
          <w:i/>
          <w:lang w:val="it-IT"/>
        </w:rPr>
        <w:t>L’</w:t>
      </w:r>
      <w:proofErr w:type="spellStart"/>
      <w:r>
        <w:rPr>
          <w:i/>
          <w:lang w:val="it-IT"/>
        </w:rPr>
        <w:t>antimanzonismo</w:t>
      </w:r>
      <w:proofErr w:type="spellEnd"/>
      <w:r>
        <w:rPr>
          <w:lang w:val="it-IT"/>
        </w:rPr>
        <w:t>, Atti del convegno di studi, Chieti 15-16 maggio 2008, Milano, B. Mondadori, 2009, pp. 255-273.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“Il bisogno del sogno”: D’Annunzio e i contorni mediatici del fatto letterario</w:t>
      </w:r>
      <w:r>
        <w:rPr>
          <w:lang w:val="it-IT"/>
        </w:rPr>
        <w:t xml:space="preserve">, in </w:t>
      </w:r>
      <w:r>
        <w:rPr>
          <w:i/>
          <w:lang w:val="it-IT"/>
        </w:rPr>
        <w:t xml:space="preserve">D’Annunzio et la </w:t>
      </w:r>
      <w:proofErr w:type="spellStart"/>
      <w:r>
        <w:rPr>
          <w:i/>
          <w:lang w:val="it-IT"/>
        </w:rPr>
        <w:t>modernité</w:t>
      </w:r>
      <w:proofErr w:type="spellEnd"/>
      <w:r>
        <w:rPr>
          <w:lang w:val="it-IT"/>
        </w:rPr>
        <w:t xml:space="preserve">, (Caen, Basse </w:t>
      </w:r>
      <w:proofErr w:type="spellStart"/>
      <w:r>
        <w:rPr>
          <w:lang w:val="it-IT"/>
        </w:rPr>
        <w:t>Normandie</w:t>
      </w:r>
      <w:proofErr w:type="spellEnd"/>
      <w:r>
        <w:rPr>
          <w:lang w:val="it-IT"/>
        </w:rPr>
        <w:t>, 12-13 dicembre 2008), numero monografico di «Studi medievali e moderni», 2/2009.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lastRenderedPageBreak/>
        <w:t>S. Francesco d’Assisi, figura dell’</w:t>
      </w:r>
      <w:r>
        <w:rPr>
          <w:lang w:val="it-IT"/>
        </w:rPr>
        <w:t xml:space="preserve">alter </w:t>
      </w:r>
      <w:proofErr w:type="spellStart"/>
      <w:r>
        <w:rPr>
          <w:lang w:val="it-IT"/>
        </w:rPr>
        <w:t>Christus</w:t>
      </w:r>
      <w:proofErr w:type="spellEnd"/>
      <w:r>
        <w:rPr>
          <w:i/>
          <w:lang w:val="it-IT"/>
        </w:rPr>
        <w:t xml:space="preserve">, </w:t>
      </w:r>
      <w:r>
        <w:rPr>
          <w:lang w:val="it-IT"/>
        </w:rPr>
        <w:t xml:space="preserve">lettura di </w:t>
      </w:r>
      <w:r w:rsidRPr="004448A1">
        <w:rPr>
          <w:i/>
          <w:lang w:val="it-IT"/>
        </w:rPr>
        <w:t>Paradiso XI</w:t>
      </w:r>
      <w:r>
        <w:rPr>
          <w:lang w:val="it-IT"/>
        </w:rPr>
        <w:t xml:space="preserve"> tenuta presso l’Accademia dei </w:t>
      </w:r>
      <w:proofErr w:type="spellStart"/>
      <w:r>
        <w:rPr>
          <w:lang w:val="it-IT"/>
        </w:rPr>
        <w:t>Filomartani</w:t>
      </w:r>
      <w:proofErr w:type="spellEnd"/>
      <w:r>
        <w:rPr>
          <w:lang w:val="it-IT"/>
        </w:rPr>
        <w:t xml:space="preserve">, Terni, 3 maggio </w:t>
      </w:r>
      <w:smartTag w:uri="urn:schemas-microsoft-com:office:smarttags" w:element="metricconverter">
        <w:smartTagPr>
          <w:attr w:name="ProductID" w:val="2006, in"/>
        </w:smartTagPr>
        <w:r>
          <w:rPr>
            <w:lang w:val="it-IT"/>
          </w:rPr>
          <w:t>2006, in</w:t>
        </w:r>
      </w:smartTag>
      <w:r>
        <w:rPr>
          <w:lang w:val="it-IT"/>
        </w:rPr>
        <w:t xml:space="preserve"> </w:t>
      </w:r>
      <w:r>
        <w:rPr>
          <w:i/>
          <w:lang w:val="it-IT"/>
        </w:rPr>
        <w:t xml:space="preserve">Lectura </w:t>
      </w:r>
      <w:proofErr w:type="spellStart"/>
      <w:r>
        <w:rPr>
          <w:i/>
          <w:lang w:val="it-IT"/>
        </w:rPr>
        <w:t>Dantis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Interamnensis</w:t>
      </w:r>
      <w:proofErr w:type="spellEnd"/>
      <w:r>
        <w:rPr>
          <w:i/>
          <w:lang w:val="it-IT"/>
        </w:rPr>
        <w:t>. Paradiso</w:t>
      </w:r>
      <w:r>
        <w:rPr>
          <w:lang w:val="it-IT"/>
        </w:rPr>
        <w:t xml:space="preserve">,  a c. di G. Rati, Roma, </w:t>
      </w:r>
      <w:proofErr w:type="spellStart"/>
      <w:r>
        <w:rPr>
          <w:lang w:val="it-IT"/>
        </w:rPr>
        <w:t>Bulzoni</w:t>
      </w:r>
      <w:proofErr w:type="spellEnd"/>
      <w:r>
        <w:rPr>
          <w:lang w:val="it-IT"/>
        </w:rPr>
        <w:t>, 2009, pp. 101-126.</w:t>
      </w:r>
    </w:p>
    <w:p w:rsidR="00E072C6" w:rsidRDefault="00E072C6" w:rsidP="00C93E64">
      <w:pPr>
        <w:pStyle w:val="Testopredefinito"/>
        <w:ind w:left="284" w:hanging="284"/>
        <w:jc w:val="both"/>
        <w:rPr>
          <w:lang w:val="it-IT"/>
        </w:rPr>
      </w:pPr>
    </w:p>
    <w:p w:rsidR="00E072C6" w:rsidRPr="00463FCD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463FCD">
        <w:rPr>
          <w:b/>
          <w:lang w:val="it-IT"/>
        </w:rPr>
        <w:t>2010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La prima ricezione critica della poesia di Dante Gabriel Rossetti e dei preraffaelliti in Italia</w:t>
      </w:r>
      <w:r>
        <w:rPr>
          <w:lang w:val="it-IT"/>
        </w:rPr>
        <w:t xml:space="preserve">, in </w:t>
      </w:r>
      <w:r>
        <w:rPr>
          <w:i/>
          <w:lang w:val="it-IT"/>
        </w:rPr>
        <w:t>I Rossetti e l’Italia</w:t>
      </w:r>
      <w:r>
        <w:rPr>
          <w:lang w:val="it-IT"/>
        </w:rPr>
        <w:t>, Atti del convegno internazionale di studi, Vasto, 10-12 dicembre 2009, Lanciano, Carabba, 2010.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 xml:space="preserve">Recensione </w:t>
      </w:r>
      <w:r>
        <w:rPr>
          <w:lang w:val="it-IT"/>
        </w:rPr>
        <w:t xml:space="preserve">a E. </w:t>
      </w:r>
      <w:proofErr w:type="spellStart"/>
      <w:r>
        <w:rPr>
          <w:lang w:val="it-IT"/>
        </w:rPr>
        <w:t>Marcellusi</w:t>
      </w:r>
      <w:proofErr w:type="spellEnd"/>
      <w:r>
        <w:rPr>
          <w:lang w:val="it-IT"/>
        </w:rPr>
        <w:t xml:space="preserve">, </w:t>
      </w:r>
      <w:r>
        <w:rPr>
          <w:i/>
          <w:lang w:val="it-IT"/>
        </w:rPr>
        <w:t>Poesie (1909-1923)</w:t>
      </w:r>
      <w:r>
        <w:rPr>
          <w:lang w:val="it-IT"/>
        </w:rPr>
        <w:t xml:space="preserve">, a cura di V. </w:t>
      </w:r>
      <w:proofErr w:type="spellStart"/>
      <w:r>
        <w:rPr>
          <w:lang w:val="it-IT"/>
        </w:rPr>
        <w:t>Giannantonio</w:t>
      </w:r>
      <w:proofErr w:type="spellEnd"/>
      <w:r>
        <w:rPr>
          <w:lang w:val="it-IT"/>
        </w:rPr>
        <w:t xml:space="preserve">, Lanciano, Carabba, </w:t>
      </w:r>
      <w:smartTag w:uri="urn:schemas-microsoft-com:office:smarttags" w:element="metricconverter">
        <w:smartTagPr>
          <w:attr w:name="ProductID" w:val="2008, in"/>
        </w:smartTagPr>
        <w:r>
          <w:rPr>
            <w:lang w:val="it-IT"/>
          </w:rPr>
          <w:t>2008, in</w:t>
        </w:r>
      </w:smartTag>
      <w:r>
        <w:rPr>
          <w:lang w:val="it-IT"/>
        </w:rPr>
        <w:t xml:space="preserve"> «Italianistica», n. 1/2010.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 xml:space="preserve">Moduli di letteratura regionale abruzzese. Il Novecento, </w:t>
      </w:r>
      <w:r>
        <w:rPr>
          <w:lang w:val="it-IT"/>
        </w:rPr>
        <w:t xml:space="preserve">Vol. III, (in collaborazione con A. Di Nallo, E. </w:t>
      </w:r>
      <w:proofErr w:type="spellStart"/>
      <w:r>
        <w:rPr>
          <w:lang w:val="it-IT"/>
        </w:rPr>
        <w:t>Flacco</w:t>
      </w:r>
      <w:proofErr w:type="spellEnd"/>
      <w:r>
        <w:rPr>
          <w:lang w:val="it-IT"/>
        </w:rPr>
        <w:t xml:space="preserve"> e A. </w:t>
      </w:r>
      <w:proofErr w:type="spellStart"/>
      <w:r>
        <w:rPr>
          <w:lang w:val="it-IT"/>
        </w:rPr>
        <w:t>Lombardinilo</w:t>
      </w:r>
      <w:proofErr w:type="spellEnd"/>
      <w:r>
        <w:rPr>
          <w:lang w:val="it-IT"/>
        </w:rPr>
        <w:t>), Lanciano, Carabba, 2010.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La crociera della “Fantasia”. Diari del viaggio in Grecia e Italia Meridionale (1895)</w:t>
      </w:r>
      <w:r>
        <w:rPr>
          <w:lang w:val="it-IT"/>
        </w:rPr>
        <w:t>, Venezia, Marsilio, 2010.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La critica letteraria. Orientamenti e metodi</w:t>
      </w:r>
      <w:r>
        <w:rPr>
          <w:lang w:val="it-IT"/>
        </w:rPr>
        <w:t xml:space="preserve">, Roma, </w:t>
      </w:r>
      <w:proofErr w:type="spellStart"/>
      <w:r>
        <w:rPr>
          <w:lang w:val="it-IT"/>
        </w:rPr>
        <w:t>Aracne</w:t>
      </w:r>
      <w:proofErr w:type="spellEnd"/>
      <w:r>
        <w:rPr>
          <w:lang w:val="it-IT"/>
        </w:rPr>
        <w:t>, 2010.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Recensione</w:t>
      </w:r>
      <w:r>
        <w:rPr>
          <w:lang w:val="it-IT"/>
        </w:rPr>
        <w:t xml:space="preserve"> a V. </w:t>
      </w:r>
      <w:proofErr w:type="spellStart"/>
      <w:r>
        <w:rPr>
          <w:lang w:val="it-IT"/>
        </w:rPr>
        <w:t>Giannantonio</w:t>
      </w:r>
      <w:proofErr w:type="spellEnd"/>
      <w:r>
        <w:rPr>
          <w:lang w:val="it-IT"/>
        </w:rPr>
        <w:t xml:space="preserve">, </w:t>
      </w:r>
      <w:r>
        <w:rPr>
          <w:i/>
          <w:lang w:val="it-IT"/>
        </w:rPr>
        <w:t>Oltre Vico. L’identità del passato a Napoli e Milano tra ‘700 e ‘800</w:t>
      </w:r>
      <w:r>
        <w:rPr>
          <w:lang w:val="it-IT"/>
        </w:rPr>
        <w:t>, Lanciano, Carabba, 2009, in «Esperienze letterarie», n.2/2010.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 xml:space="preserve">Redazione e fortuna del ciclo </w:t>
      </w:r>
      <w:proofErr w:type="spellStart"/>
      <w:r>
        <w:rPr>
          <w:i/>
          <w:lang w:val="it-IT"/>
        </w:rPr>
        <w:t>colledarese</w:t>
      </w:r>
      <w:proofErr w:type="spellEnd"/>
      <w:r>
        <w:rPr>
          <w:lang w:val="it-IT"/>
        </w:rPr>
        <w:t xml:space="preserve">, in F. Romani, </w:t>
      </w:r>
      <w:r>
        <w:rPr>
          <w:i/>
          <w:lang w:val="it-IT"/>
        </w:rPr>
        <w:t>Tutte le opere</w:t>
      </w:r>
      <w:r>
        <w:rPr>
          <w:lang w:val="it-IT"/>
        </w:rPr>
        <w:t>, vol. I, Castelli (Te), Verdone Editore, 2010, pp. 21-27.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Gabriele Rossetti, una vita per la poesia e la patria</w:t>
      </w:r>
      <w:r>
        <w:rPr>
          <w:lang w:val="it-IT"/>
        </w:rPr>
        <w:t xml:space="preserve">, in </w:t>
      </w:r>
      <w:r>
        <w:rPr>
          <w:i/>
          <w:lang w:val="it-IT"/>
        </w:rPr>
        <w:t>I Rossetti. Album di famiglia, Documenti, Testimonianze, Immagini</w:t>
      </w:r>
      <w:r>
        <w:rPr>
          <w:lang w:val="it-IT"/>
        </w:rPr>
        <w:t>, a c. di G. Oliva, Lanciano, Carabba, 2010, pp. 13-69.</w:t>
      </w:r>
    </w:p>
    <w:p w:rsidR="00E072C6" w:rsidRDefault="00E072C6" w:rsidP="00C93E64">
      <w:pPr>
        <w:pStyle w:val="Testopredefinito"/>
        <w:ind w:left="284" w:hanging="284"/>
        <w:jc w:val="both"/>
        <w:rPr>
          <w:i/>
          <w:lang w:val="it-IT"/>
        </w:rPr>
      </w:pPr>
    </w:p>
    <w:p w:rsidR="00E072C6" w:rsidRPr="00EB65F1" w:rsidRDefault="00E072C6" w:rsidP="00C93E64">
      <w:pPr>
        <w:pStyle w:val="Testopredefinito"/>
        <w:ind w:left="284" w:hanging="284"/>
        <w:jc w:val="both"/>
        <w:rPr>
          <w:b/>
          <w:lang w:val="it-IT"/>
        </w:rPr>
      </w:pPr>
      <w:r w:rsidRPr="00EB65F1">
        <w:rPr>
          <w:b/>
          <w:lang w:val="it-IT"/>
        </w:rPr>
        <w:t>2011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Il Risorgimento raccontato. Garibaldi e la memorialistica garibaldina</w:t>
      </w:r>
      <w:r>
        <w:rPr>
          <w:lang w:val="it-IT"/>
        </w:rPr>
        <w:t xml:space="preserve">, in </w:t>
      </w:r>
      <w:r>
        <w:rPr>
          <w:i/>
          <w:lang w:val="it-IT"/>
        </w:rPr>
        <w:t>L’attesa dell’Italia. Poeti e scrittori del Risorgimento. Documenti, testimonianze, immagini</w:t>
      </w:r>
      <w:r>
        <w:rPr>
          <w:lang w:val="it-IT"/>
        </w:rPr>
        <w:t>, a c. di G. Oliva, Lanciano, Carabba, 2011, pp.68-157.</w:t>
      </w:r>
    </w:p>
    <w:p w:rsidR="00E072C6" w:rsidRDefault="00E072C6" w:rsidP="00C93E64">
      <w:pPr>
        <w:pStyle w:val="Testopredefinit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lang w:val="it-IT"/>
        </w:rPr>
        <w:t xml:space="preserve">Recensione 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. Di Nallo, </w:t>
      </w:r>
      <w:r>
        <w:rPr>
          <w:i/>
          <w:lang w:val="it-IT"/>
        </w:rPr>
        <w:t>I confini della scena. La fortuna di Pirandello attraverso «</w:t>
      </w:r>
      <w:proofErr w:type="spellStart"/>
      <w:r>
        <w:rPr>
          <w:i/>
          <w:lang w:val="it-IT"/>
        </w:rPr>
        <w:t>Comoedia</w:t>
      </w:r>
      <w:proofErr w:type="spellEnd"/>
      <w:r>
        <w:rPr>
          <w:i/>
          <w:lang w:val="it-IT"/>
        </w:rPr>
        <w:t>» e altri saggi</w:t>
      </w:r>
      <w:r>
        <w:rPr>
          <w:lang w:val="it-IT"/>
        </w:rPr>
        <w:t xml:space="preserve">, Roma, </w:t>
      </w:r>
      <w:proofErr w:type="spellStart"/>
      <w:r>
        <w:rPr>
          <w:lang w:val="it-IT"/>
        </w:rPr>
        <w:t>Bulzoni</w:t>
      </w:r>
      <w:proofErr w:type="spellEnd"/>
      <w:r>
        <w:rPr>
          <w:lang w:val="it-IT"/>
        </w:rPr>
        <w:t>, 2010, in «Misure critiche», a. X, n. 1-2, 2011, pp. 268-271.</w:t>
      </w:r>
    </w:p>
    <w:p w:rsidR="00E072C6" w:rsidRPr="00771B16" w:rsidRDefault="00E072C6" w:rsidP="00C93E64">
      <w:pPr>
        <w:pStyle w:val="Testopredefinito"/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i/>
          <w:lang w:val="it-IT"/>
        </w:rPr>
        <w:t>L’arte come “bisogno diffuso”: D'Annunzio e l’idea del consumo letterario</w:t>
      </w:r>
      <w:r>
        <w:rPr>
          <w:lang w:val="it-IT"/>
        </w:rPr>
        <w:t xml:space="preserve">, in </w:t>
      </w:r>
      <w:r>
        <w:rPr>
          <w:i/>
          <w:lang w:val="it-IT"/>
        </w:rPr>
        <w:t>Autori, lettori e mercato nella modernità letteraria</w:t>
      </w:r>
      <w:r>
        <w:rPr>
          <w:lang w:val="it-IT"/>
        </w:rPr>
        <w:t xml:space="preserve">, Atti del Convegno Internazionale di Studi, Padova-Venezia, 16-19 giugno 2009, </w:t>
      </w:r>
      <w:r w:rsidRPr="007E116F">
        <w:rPr>
          <w:b/>
          <w:bCs/>
          <w:lang w:val="it-IT"/>
        </w:rPr>
        <w:t xml:space="preserve">- </w:t>
      </w:r>
      <w:r w:rsidRPr="007E116F">
        <w:rPr>
          <w:bCs/>
          <w:lang w:val="it-IT"/>
        </w:rPr>
        <w:t xml:space="preserve">Tomo I, a c. di I. Crotti, E. Del Tedesco, R. Ricorda, A. </w:t>
      </w:r>
      <w:proofErr w:type="spellStart"/>
      <w:r w:rsidRPr="007E116F">
        <w:rPr>
          <w:bCs/>
          <w:lang w:val="it-IT"/>
        </w:rPr>
        <w:t>Zava</w:t>
      </w:r>
      <w:proofErr w:type="spellEnd"/>
      <w:r w:rsidRPr="007E116F">
        <w:rPr>
          <w:bCs/>
          <w:lang w:val="it-IT"/>
        </w:rPr>
        <w:t xml:space="preserve">, Pisa, </w:t>
      </w:r>
      <w:proofErr w:type="spellStart"/>
      <w:r w:rsidRPr="007E116F">
        <w:rPr>
          <w:bCs/>
          <w:lang w:val="it-IT"/>
        </w:rPr>
        <w:t>ETS</w:t>
      </w:r>
      <w:proofErr w:type="spellEnd"/>
      <w:r w:rsidRPr="007E116F">
        <w:rPr>
          <w:bCs/>
          <w:lang w:val="it-IT"/>
        </w:rPr>
        <w:t>, 2011, pp.</w:t>
      </w:r>
      <w:r>
        <w:rPr>
          <w:bCs/>
          <w:lang w:val="it-IT"/>
        </w:rPr>
        <w:t xml:space="preserve"> 214-225.</w:t>
      </w:r>
    </w:p>
    <w:p w:rsidR="00E072C6" w:rsidRPr="00EB65F1" w:rsidRDefault="00E072C6" w:rsidP="00C93E64">
      <w:pPr>
        <w:pStyle w:val="Testopredefinito"/>
        <w:ind w:left="284" w:hanging="284"/>
        <w:jc w:val="both"/>
        <w:rPr>
          <w:lang w:val="it-IT"/>
        </w:rPr>
      </w:pPr>
    </w:p>
    <w:p w:rsidR="00E072C6" w:rsidRPr="00F843D7" w:rsidRDefault="00E072C6" w:rsidP="00C93E64">
      <w:pPr>
        <w:autoSpaceDE w:val="0"/>
        <w:autoSpaceDN w:val="0"/>
        <w:adjustRightInd w:val="0"/>
        <w:ind w:left="284" w:hanging="284"/>
        <w:jc w:val="both"/>
        <w:rPr>
          <w:b/>
        </w:rPr>
      </w:pPr>
      <w:r w:rsidRPr="00F843D7">
        <w:rPr>
          <w:b/>
        </w:rPr>
        <w:t>2012</w:t>
      </w:r>
    </w:p>
    <w:p w:rsidR="00E072C6" w:rsidRPr="00F843D7" w:rsidRDefault="00E072C6" w:rsidP="00C93E64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F843D7">
        <w:rPr>
          <w:i/>
        </w:rPr>
        <w:t>Modelli e forme della narrazione. Dall’eredità manzoniana a Silone</w:t>
      </w:r>
      <w:r w:rsidRPr="00F843D7">
        <w:t>, Lanciano, Carabba, 2012.</w:t>
      </w:r>
    </w:p>
    <w:p w:rsidR="00E072C6" w:rsidRPr="00F843D7" w:rsidRDefault="00E072C6" w:rsidP="00C93E64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F843D7">
        <w:rPr>
          <w:i/>
        </w:rPr>
        <w:t>Abruzzo 1861. Gli scrittori abruzzesi e l’unità d’Italia</w:t>
      </w:r>
      <w:r w:rsidRPr="00F843D7">
        <w:t>, a cura di M. Cimini, Lanciano, Carabba, 2012.</w:t>
      </w:r>
    </w:p>
    <w:p w:rsidR="00E072C6" w:rsidRPr="00F843D7" w:rsidRDefault="00E072C6" w:rsidP="00C93E64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F843D7">
        <w:rPr>
          <w:i/>
        </w:rPr>
        <w:t xml:space="preserve">A proposito di una fonte </w:t>
      </w:r>
      <w:proofErr w:type="spellStart"/>
      <w:r w:rsidRPr="00F843D7">
        <w:rPr>
          <w:i/>
        </w:rPr>
        <w:t>maupassantiana</w:t>
      </w:r>
      <w:proofErr w:type="spellEnd"/>
      <w:r w:rsidRPr="00F843D7">
        <w:rPr>
          <w:i/>
        </w:rPr>
        <w:t xml:space="preserve"> dell’</w:t>
      </w:r>
      <w:r w:rsidRPr="00F843D7">
        <w:t>Innocente</w:t>
      </w:r>
      <w:r w:rsidRPr="00F843D7">
        <w:rPr>
          <w:i/>
        </w:rPr>
        <w:t xml:space="preserve"> di D’Annunzio</w:t>
      </w:r>
      <w:r w:rsidRPr="00F843D7">
        <w:t xml:space="preserve">, in </w:t>
      </w:r>
      <w:r w:rsidRPr="00F843D7">
        <w:rPr>
          <w:i/>
        </w:rPr>
        <w:t>Studi offerti a Vito Moretti</w:t>
      </w:r>
      <w:r w:rsidRPr="00F843D7">
        <w:t>, Lanciano, Carabba, 2012, pp. 21-35.</w:t>
      </w:r>
    </w:p>
    <w:p w:rsidR="00E072C6" w:rsidRPr="00F843D7" w:rsidRDefault="00E072C6" w:rsidP="00C93E64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F843D7">
        <w:rPr>
          <w:i/>
        </w:rPr>
        <w:t>Aspetti del codice gestuale nell’</w:t>
      </w:r>
      <w:r w:rsidRPr="00F843D7">
        <w:t xml:space="preserve">Inferno </w:t>
      </w:r>
      <w:r w:rsidRPr="00F843D7">
        <w:rPr>
          <w:i/>
        </w:rPr>
        <w:t>di Dante</w:t>
      </w:r>
      <w:r w:rsidRPr="00F843D7">
        <w:t>, in «Studi Medievali e Moderni», a. XVI, 2012, fasc. 1-2, n. 31, pp. 79-107.</w:t>
      </w:r>
    </w:p>
    <w:p w:rsidR="00E072C6" w:rsidRPr="00F843D7" w:rsidRDefault="00E072C6" w:rsidP="00C93E64">
      <w:pPr>
        <w:autoSpaceDE w:val="0"/>
        <w:autoSpaceDN w:val="0"/>
        <w:adjustRightInd w:val="0"/>
        <w:ind w:left="284" w:hanging="284"/>
        <w:jc w:val="both"/>
      </w:pPr>
    </w:p>
    <w:p w:rsidR="00E072C6" w:rsidRPr="00F843D7" w:rsidRDefault="00E072C6" w:rsidP="00C93E64">
      <w:pPr>
        <w:autoSpaceDE w:val="0"/>
        <w:autoSpaceDN w:val="0"/>
        <w:adjustRightInd w:val="0"/>
        <w:ind w:left="284" w:hanging="284"/>
        <w:jc w:val="both"/>
        <w:rPr>
          <w:b/>
        </w:rPr>
      </w:pPr>
      <w:r w:rsidRPr="00F843D7">
        <w:rPr>
          <w:b/>
        </w:rPr>
        <w:t>2013</w:t>
      </w:r>
    </w:p>
    <w:p w:rsidR="00E072C6" w:rsidRPr="00F843D7" w:rsidRDefault="00E072C6" w:rsidP="00C93E64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F843D7">
        <w:rPr>
          <w:i/>
        </w:rPr>
        <w:t>Le muse a tenzone: Pascoli, D’Annunzio e un’idea della poesia</w:t>
      </w:r>
      <w:r w:rsidRPr="00F843D7">
        <w:t xml:space="preserve">, in </w:t>
      </w:r>
      <w:r w:rsidRPr="00F843D7">
        <w:rPr>
          <w:i/>
        </w:rPr>
        <w:t>La fondazione del mito: Pascoli, D’Annunzio e il Futurismo</w:t>
      </w:r>
      <w:r w:rsidRPr="00F843D7">
        <w:t>, Atti del convegno internazionale di studi, Pescara, 15-17 novembre 2012, in «Rassegna Dannunziana», a. XXXI, n. 53-64, gennaio-giugno 2013, pp. 23-34.</w:t>
      </w:r>
    </w:p>
    <w:p w:rsidR="00E072C6" w:rsidRDefault="00E072C6" w:rsidP="00C93E64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F843D7">
        <w:rPr>
          <w:i/>
        </w:rPr>
        <w:lastRenderedPageBreak/>
        <w:t>Adoratori della bellezza. Dante Gabriel Rossetti poeta e i preraffaelliti nella critica italiana tra Otto e Novecento</w:t>
      </w:r>
      <w:r w:rsidRPr="00F843D7">
        <w:t>, a cura di M. Cimini, Lanciano, Carabba, 2013.</w:t>
      </w:r>
    </w:p>
    <w:p w:rsidR="00E072C6" w:rsidRPr="00F843D7" w:rsidRDefault="003B4922" w:rsidP="00C93E64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Recensione a G. D’</w:t>
      </w:r>
      <w:r w:rsidR="00E072C6" w:rsidRPr="009C77EE">
        <w:t xml:space="preserve">Annunzio, </w:t>
      </w:r>
      <w:r w:rsidR="00E072C6" w:rsidRPr="009C77EE">
        <w:rPr>
          <w:i/>
        </w:rPr>
        <w:t>La Nave</w:t>
      </w:r>
      <w:r w:rsidR="00E072C6" w:rsidRPr="009C77EE">
        <w:t>, edizione annotata a cura di Milva Maria Cappe</w:t>
      </w:r>
      <w:r w:rsidR="00E072C6">
        <w:t xml:space="preserve">llini, Genova, De Ferrari, 2013, in </w:t>
      </w:r>
      <w:r w:rsidR="00E072C6" w:rsidRPr="00F843D7">
        <w:t>«Studi Medievali e Moderni», a. XVI</w:t>
      </w:r>
      <w:r w:rsidR="00E072C6">
        <w:t>I</w:t>
      </w:r>
      <w:r w:rsidR="00E072C6" w:rsidRPr="00F843D7">
        <w:t>, 201</w:t>
      </w:r>
      <w:r w:rsidR="00E072C6">
        <w:t>3</w:t>
      </w:r>
      <w:r w:rsidR="00E072C6" w:rsidRPr="00F843D7">
        <w:t xml:space="preserve">, fasc. </w:t>
      </w:r>
      <w:r w:rsidR="00E072C6">
        <w:t>2</w:t>
      </w:r>
      <w:r w:rsidR="00E072C6" w:rsidRPr="00F843D7">
        <w:t xml:space="preserve">, pp. </w:t>
      </w:r>
      <w:r w:rsidR="00E072C6">
        <w:t>351-353</w:t>
      </w:r>
      <w:r w:rsidR="00E072C6" w:rsidRPr="00F843D7">
        <w:t>.</w:t>
      </w:r>
    </w:p>
    <w:p w:rsidR="003B4922" w:rsidRDefault="003B4922" w:rsidP="00C93E64">
      <w:pPr>
        <w:autoSpaceDE w:val="0"/>
        <w:autoSpaceDN w:val="0"/>
        <w:adjustRightInd w:val="0"/>
        <w:jc w:val="both"/>
        <w:rPr>
          <w:b/>
        </w:rPr>
      </w:pPr>
    </w:p>
    <w:p w:rsidR="003B4922" w:rsidRDefault="00E072C6" w:rsidP="00C93E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2014</w:t>
      </w:r>
    </w:p>
    <w:p w:rsidR="00E072C6" w:rsidRPr="007830C8" w:rsidRDefault="00E072C6" w:rsidP="00C93E64">
      <w:pPr>
        <w:pStyle w:val="Paragrafoelenco"/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/>
        <w:jc w:val="both"/>
      </w:pPr>
      <w:r w:rsidRPr="003B4922">
        <w:rPr>
          <w:i/>
        </w:rPr>
        <w:t xml:space="preserve">«Il </w:t>
      </w:r>
      <w:proofErr w:type="spellStart"/>
      <w:r w:rsidRPr="003B4922">
        <w:rPr>
          <w:i/>
        </w:rPr>
        <w:t>n’y</w:t>
      </w:r>
      <w:proofErr w:type="spellEnd"/>
      <w:r w:rsidRPr="003B4922">
        <w:rPr>
          <w:i/>
        </w:rPr>
        <w:t xml:space="preserve"> a plus </w:t>
      </w:r>
      <w:proofErr w:type="spellStart"/>
      <w:r w:rsidRPr="003B4922">
        <w:rPr>
          <w:i/>
        </w:rPr>
        <w:t>d’alpes</w:t>
      </w:r>
      <w:proofErr w:type="spellEnd"/>
      <w:r w:rsidRPr="003B4922">
        <w:rPr>
          <w:i/>
        </w:rPr>
        <w:t>»: D’Annunzio, la Francia e il mito del “rinascimento latino”</w:t>
      </w:r>
      <w:r>
        <w:t xml:space="preserve">, </w:t>
      </w:r>
      <w:r w:rsidRPr="007830C8">
        <w:t xml:space="preserve"> in «Studi Medievali e Moderni», a. XV</w:t>
      </w:r>
      <w:r>
        <w:t>II</w:t>
      </w:r>
      <w:r w:rsidRPr="007830C8">
        <w:t>I, 201</w:t>
      </w:r>
      <w:r>
        <w:t>4</w:t>
      </w:r>
      <w:r w:rsidRPr="007830C8">
        <w:t>, fasc. 1, n, pp. 73-88.</w:t>
      </w:r>
    </w:p>
    <w:p w:rsidR="003B4922" w:rsidRDefault="003B4922" w:rsidP="00C93E64">
      <w:pPr>
        <w:autoSpaceDE w:val="0"/>
        <w:autoSpaceDN w:val="0"/>
        <w:adjustRightInd w:val="0"/>
        <w:ind w:left="284" w:hanging="284"/>
        <w:jc w:val="both"/>
        <w:rPr>
          <w:b/>
        </w:rPr>
      </w:pPr>
    </w:p>
    <w:p w:rsidR="00E072C6" w:rsidRPr="00C61FD9" w:rsidRDefault="00E072C6" w:rsidP="00C93E64">
      <w:pPr>
        <w:autoSpaceDE w:val="0"/>
        <w:autoSpaceDN w:val="0"/>
        <w:adjustRightInd w:val="0"/>
        <w:ind w:left="284" w:hanging="284"/>
        <w:jc w:val="both"/>
        <w:rPr>
          <w:b/>
          <w:lang w:val="fr-FR"/>
        </w:rPr>
      </w:pPr>
      <w:r w:rsidRPr="00C61FD9">
        <w:rPr>
          <w:b/>
          <w:lang w:val="fr-FR"/>
        </w:rPr>
        <w:t xml:space="preserve">2015 </w:t>
      </w:r>
    </w:p>
    <w:p w:rsidR="00E072C6" w:rsidRDefault="00E072C6" w:rsidP="00C93E64">
      <w:pPr>
        <w:autoSpaceDE w:val="0"/>
        <w:autoSpaceDN w:val="0"/>
        <w:adjustRightInd w:val="0"/>
        <w:ind w:left="284" w:hanging="284"/>
        <w:jc w:val="both"/>
        <w:rPr>
          <w:lang w:val="fr-FR"/>
        </w:rPr>
      </w:pPr>
      <w:r>
        <w:rPr>
          <w:lang w:val="fr-FR"/>
        </w:rPr>
        <w:t xml:space="preserve">- </w:t>
      </w:r>
      <w:r w:rsidR="00633657">
        <w:rPr>
          <w:lang w:val="fr-FR"/>
        </w:rPr>
        <w:t xml:space="preserve"> </w:t>
      </w:r>
      <w:r>
        <w:rPr>
          <w:lang w:val="fr-FR"/>
        </w:rPr>
        <w:t xml:space="preserve">G. Hérelle, </w:t>
      </w:r>
      <w:r w:rsidRPr="009C77EE">
        <w:rPr>
          <w:i/>
          <w:lang w:val="fr-FR"/>
        </w:rPr>
        <w:t>Gabriel d'</w:t>
      </w:r>
      <w:proofErr w:type="spellStart"/>
      <w:r w:rsidRPr="009C77EE">
        <w:rPr>
          <w:i/>
          <w:lang w:val="fr-FR"/>
        </w:rPr>
        <w:t>Annunzio</w:t>
      </w:r>
      <w:proofErr w:type="spellEnd"/>
      <w:r w:rsidRPr="009C77EE">
        <w:rPr>
          <w:i/>
          <w:lang w:val="fr-FR"/>
        </w:rPr>
        <w:t xml:space="preserve"> ou théorie et pratique de la surhumanité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edité</w:t>
      </w:r>
      <w:proofErr w:type="spellEnd"/>
      <w:r>
        <w:rPr>
          <w:lang w:val="fr-FR"/>
        </w:rPr>
        <w:t xml:space="preserve"> par Mario </w:t>
      </w:r>
      <w:proofErr w:type="spellStart"/>
      <w:r>
        <w:rPr>
          <w:lang w:val="fr-FR"/>
        </w:rPr>
        <w:t>Cimini</w:t>
      </w:r>
      <w:proofErr w:type="spellEnd"/>
      <w:r>
        <w:rPr>
          <w:lang w:val="fr-FR"/>
        </w:rPr>
        <w:t>, Berna, Peter Lang, 2015.</w:t>
      </w:r>
    </w:p>
    <w:p w:rsidR="00E072C6" w:rsidRDefault="00E072C6" w:rsidP="00C93E64">
      <w:pPr>
        <w:autoSpaceDE w:val="0"/>
        <w:autoSpaceDN w:val="0"/>
        <w:adjustRightInd w:val="0"/>
        <w:ind w:left="284" w:hanging="284"/>
        <w:jc w:val="both"/>
      </w:pPr>
      <w:r w:rsidRPr="00BA4B55">
        <w:t xml:space="preserve">- </w:t>
      </w:r>
      <w:r w:rsidR="00633657">
        <w:t xml:space="preserve">  </w:t>
      </w:r>
      <w:r w:rsidRPr="00BA4B55">
        <w:rPr>
          <w:i/>
        </w:rPr>
        <w:t xml:space="preserve">L’ultimo </w:t>
      </w:r>
      <w:proofErr w:type="spellStart"/>
      <w:r w:rsidRPr="00BA4B55">
        <w:rPr>
          <w:i/>
        </w:rPr>
        <w:t>Bonaviri</w:t>
      </w:r>
      <w:proofErr w:type="spellEnd"/>
      <w:r w:rsidRPr="00BA4B55">
        <w:rPr>
          <w:i/>
        </w:rPr>
        <w:t>, l’elegia del “</w:t>
      </w:r>
      <w:proofErr w:type="spellStart"/>
      <w:r w:rsidRPr="00BA4B55">
        <w:rPr>
          <w:i/>
        </w:rPr>
        <w:t>mnemonauta</w:t>
      </w:r>
      <w:proofErr w:type="spellEnd"/>
      <w:r w:rsidRPr="00BA4B55">
        <w:rPr>
          <w:i/>
        </w:rPr>
        <w:t>”</w:t>
      </w:r>
      <w:r>
        <w:t xml:space="preserve">, in </w:t>
      </w:r>
      <w:r>
        <w:rPr>
          <w:i/>
        </w:rPr>
        <w:t>«Nel centro oscuro dell’incandescenza</w:t>
      </w:r>
      <w:r w:rsidRPr="004C0E95">
        <w:rPr>
          <w:i/>
        </w:rPr>
        <w:t xml:space="preserve">». Studi in onore di Giancarlo </w:t>
      </w:r>
      <w:proofErr w:type="spellStart"/>
      <w:r w:rsidRPr="004C0E95">
        <w:rPr>
          <w:i/>
        </w:rPr>
        <w:t>Quiriconi</w:t>
      </w:r>
      <w:proofErr w:type="spellEnd"/>
      <w:r>
        <w:t xml:space="preserve">, a c. di M. Di Nardo e A. </w:t>
      </w:r>
      <w:proofErr w:type="spellStart"/>
      <w:r>
        <w:t>Gialloreto</w:t>
      </w:r>
      <w:proofErr w:type="spellEnd"/>
      <w:r>
        <w:t xml:space="preserve">, Firenze, Franco </w:t>
      </w:r>
      <w:proofErr w:type="spellStart"/>
      <w:r>
        <w:t>Cesati</w:t>
      </w:r>
      <w:proofErr w:type="spellEnd"/>
      <w:r>
        <w:t>, 2015, pp. 305-313.</w:t>
      </w:r>
    </w:p>
    <w:p w:rsidR="00E072C6" w:rsidRDefault="00E072C6" w:rsidP="00C93E64">
      <w:pPr>
        <w:autoSpaceDE w:val="0"/>
        <w:autoSpaceDN w:val="0"/>
        <w:adjustRightInd w:val="0"/>
        <w:spacing w:after="200"/>
        <w:ind w:left="284" w:hanging="284"/>
        <w:jc w:val="both"/>
      </w:pPr>
    </w:p>
    <w:p w:rsidR="00F43A33" w:rsidRPr="00F43A33" w:rsidRDefault="00F43A33" w:rsidP="00C93E64">
      <w:pPr>
        <w:autoSpaceDE w:val="0"/>
        <w:autoSpaceDN w:val="0"/>
        <w:adjustRightInd w:val="0"/>
        <w:spacing w:after="200"/>
        <w:ind w:left="284" w:hanging="284"/>
        <w:jc w:val="both"/>
        <w:rPr>
          <w:b/>
        </w:rPr>
      </w:pPr>
      <w:r w:rsidRPr="00F43A33">
        <w:rPr>
          <w:b/>
        </w:rPr>
        <w:t>2016</w:t>
      </w:r>
    </w:p>
    <w:p w:rsidR="00F43A33" w:rsidRDefault="00F43A33" w:rsidP="00C93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F43A33">
        <w:rPr>
          <w:i/>
        </w:rPr>
        <w:t>D’Annunzio, la Francia e la cultura europea</w:t>
      </w:r>
      <w:r>
        <w:t xml:space="preserve">, Lanciano, Carabba, 2015. </w:t>
      </w:r>
    </w:p>
    <w:p w:rsidR="00F43A33" w:rsidRDefault="00F43A33" w:rsidP="00C93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0C633E">
        <w:rPr>
          <w:i/>
        </w:rPr>
        <w:t>Il dantismo di Gabriele Rossetti nel dibattito critico tra Ottocento e Novecento</w:t>
      </w:r>
      <w:r>
        <w:t xml:space="preserve">, relazione tenuta al Convegno internazionale di studi </w:t>
      </w:r>
      <w:proofErr w:type="spellStart"/>
      <w:r>
        <w:rPr>
          <w:i/>
        </w:rPr>
        <w:t>Dantis</w:t>
      </w:r>
      <w:proofErr w:type="spellEnd"/>
      <w:r>
        <w:rPr>
          <w:i/>
        </w:rPr>
        <w:t xml:space="preserve"> amor. I Rossetti e Dante</w:t>
      </w:r>
      <w:r>
        <w:t>, Chieti-Vasto, 18-21 novembre 2015 (in «Studi medievali e mo</w:t>
      </w:r>
      <w:r w:rsidR="00F74292">
        <w:t>derni», a. XX, n. 2/2016, pp. 29</w:t>
      </w:r>
      <w:r>
        <w:t>-42).</w:t>
      </w:r>
    </w:p>
    <w:p w:rsidR="00E072C6" w:rsidRDefault="00E072C6" w:rsidP="00C93E64">
      <w:pPr>
        <w:pStyle w:val="Testopredefinito"/>
        <w:ind w:left="284" w:hanging="284"/>
        <w:jc w:val="both"/>
        <w:rPr>
          <w:rFonts w:ascii="Arial" w:hAnsi="Arial"/>
          <w:sz w:val="20"/>
          <w:u w:val="single"/>
          <w:lang w:val="it-IT"/>
        </w:rPr>
      </w:pPr>
    </w:p>
    <w:p w:rsidR="00964F03" w:rsidRDefault="00964F03" w:rsidP="00C93E64">
      <w:pPr>
        <w:pStyle w:val="Testopredefinito"/>
        <w:ind w:left="284" w:hanging="284"/>
        <w:jc w:val="both"/>
        <w:rPr>
          <w:rFonts w:ascii="Arial" w:hAnsi="Arial"/>
          <w:sz w:val="20"/>
          <w:u w:val="single"/>
          <w:lang w:val="it-IT"/>
        </w:rPr>
      </w:pPr>
    </w:p>
    <w:p w:rsidR="00C61FD9" w:rsidRPr="00964F03" w:rsidRDefault="00C61FD9" w:rsidP="00C93E64">
      <w:pPr>
        <w:pStyle w:val="Testopredefinito"/>
        <w:ind w:left="284" w:hanging="284"/>
        <w:jc w:val="both"/>
        <w:rPr>
          <w:b/>
          <w:lang w:val="it-IT"/>
        </w:rPr>
      </w:pPr>
      <w:r w:rsidRPr="00964F03">
        <w:rPr>
          <w:b/>
          <w:lang w:val="it-IT"/>
        </w:rPr>
        <w:t>2017</w:t>
      </w:r>
    </w:p>
    <w:p w:rsidR="00C61FD9" w:rsidRPr="00C61FD9" w:rsidRDefault="00C61FD9" w:rsidP="00C93E64">
      <w:pPr>
        <w:pStyle w:val="Testopredefinito"/>
        <w:ind w:left="284" w:hanging="284"/>
        <w:jc w:val="both"/>
        <w:rPr>
          <w:lang w:val="it-IT"/>
        </w:rPr>
      </w:pPr>
    </w:p>
    <w:p w:rsidR="00C61FD9" w:rsidRDefault="00C61FD9" w:rsidP="00C93E64">
      <w:pPr>
        <w:pStyle w:val="Testopredefinito"/>
        <w:numPr>
          <w:ilvl w:val="0"/>
          <w:numId w:val="2"/>
        </w:numPr>
        <w:jc w:val="both"/>
        <w:rPr>
          <w:lang w:val="it-IT"/>
        </w:rPr>
      </w:pPr>
      <w:r w:rsidRPr="00C61FD9">
        <w:rPr>
          <w:i/>
          <w:lang w:val="it-IT"/>
        </w:rPr>
        <w:t>Le “città morte” di D’Annunzio</w:t>
      </w:r>
      <w:r w:rsidRPr="00C61FD9">
        <w:rPr>
          <w:lang w:val="it-IT"/>
        </w:rPr>
        <w:t>, in</w:t>
      </w:r>
      <w:r w:rsidRPr="00C61FD9">
        <w:rPr>
          <w:i/>
          <w:lang w:val="it-IT"/>
        </w:rPr>
        <w:t xml:space="preserve"> </w:t>
      </w:r>
      <w:r w:rsidRPr="00C61FD9">
        <w:rPr>
          <w:lang w:val="it-IT"/>
        </w:rPr>
        <w:t>««Studi medievali e moderni»,</w:t>
      </w:r>
      <w:r w:rsidR="00BE2318">
        <w:rPr>
          <w:lang w:val="it-IT"/>
        </w:rPr>
        <w:t xml:space="preserve"> a. XXI, n. 1/2017, pp. 105-116</w:t>
      </w:r>
      <w:r w:rsidRPr="00C61FD9">
        <w:rPr>
          <w:lang w:val="it-IT"/>
        </w:rPr>
        <w:t>.</w:t>
      </w:r>
    </w:p>
    <w:p w:rsidR="00C61FD9" w:rsidRDefault="00C61FD9" w:rsidP="00C93E64">
      <w:pPr>
        <w:pStyle w:val="Testopredefinito"/>
        <w:numPr>
          <w:ilvl w:val="0"/>
          <w:numId w:val="2"/>
        </w:numPr>
        <w:jc w:val="both"/>
        <w:rPr>
          <w:lang w:val="it-IT"/>
        </w:rPr>
      </w:pPr>
      <w:r>
        <w:rPr>
          <w:i/>
          <w:lang w:val="it-IT"/>
        </w:rPr>
        <w:t>Prefazione</w:t>
      </w:r>
      <w:r>
        <w:rPr>
          <w:lang w:val="it-IT"/>
        </w:rPr>
        <w:t xml:space="preserve"> a AA. </w:t>
      </w:r>
      <w:proofErr w:type="spellStart"/>
      <w:r>
        <w:rPr>
          <w:lang w:val="it-IT"/>
        </w:rPr>
        <w:t>VV</w:t>
      </w:r>
      <w:proofErr w:type="spellEnd"/>
      <w:r>
        <w:rPr>
          <w:lang w:val="it-IT"/>
        </w:rPr>
        <w:t xml:space="preserve">., </w:t>
      </w:r>
      <w:r>
        <w:rPr>
          <w:i/>
          <w:lang w:val="it-IT"/>
        </w:rPr>
        <w:t>Il Postino ed altri racconti</w:t>
      </w:r>
      <w:r>
        <w:rPr>
          <w:lang w:val="it-IT"/>
        </w:rPr>
        <w:t>, Lanciano, Carabba, 2017, pp. 7-9.</w:t>
      </w:r>
    </w:p>
    <w:p w:rsidR="00C61FD9" w:rsidRDefault="00FF155F" w:rsidP="00C93E64">
      <w:pPr>
        <w:pStyle w:val="Testopredefinito"/>
        <w:numPr>
          <w:ilvl w:val="0"/>
          <w:numId w:val="2"/>
        </w:numPr>
        <w:jc w:val="both"/>
        <w:rPr>
          <w:lang w:val="it-IT"/>
        </w:rPr>
      </w:pPr>
      <w:r>
        <w:rPr>
          <w:i/>
          <w:lang w:val="it-IT"/>
        </w:rPr>
        <w:t>Prefazione</w:t>
      </w:r>
      <w:r>
        <w:rPr>
          <w:lang w:val="it-IT"/>
        </w:rPr>
        <w:t xml:space="preserve"> a B. Di Matteo, </w:t>
      </w:r>
      <w:r>
        <w:rPr>
          <w:i/>
          <w:lang w:val="it-IT"/>
        </w:rPr>
        <w:t>Arcadia al femminile. Petronilla Paolini Massimi</w:t>
      </w:r>
      <w:r w:rsidR="000652E5">
        <w:rPr>
          <w:lang w:val="it-IT"/>
        </w:rPr>
        <w:t>, Lanciano, Carabba, 2017, pp. 7-9.</w:t>
      </w:r>
    </w:p>
    <w:p w:rsidR="000652E5" w:rsidRDefault="000652E5" w:rsidP="00C93E64">
      <w:pPr>
        <w:pStyle w:val="Testopredefinito"/>
        <w:numPr>
          <w:ilvl w:val="0"/>
          <w:numId w:val="2"/>
        </w:numPr>
        <w:jc w:val="both"/>
        <w:rPr>
          <w:lang w:val="it-IT"/>
        </w:rPr>
      </w:pPr>
      <w:r w:rsidRPr="000652E5">
        <w:rPr>
          <w:i/>
          <w:lang w:val="it-IT"/>
        </w:rPr>
        <w:t>Cesare De Lollis, Benedetto Croce e la questione della stilistica</w:t>
      </w:r>
      <w:r w:rsidRPr="000652E5">
        <w:rPr>
          <w:lang w:val="it-IT"/>
        </w:rPr>
        <w:t xml:space="preserve">, </w:t>
      </w:r>
      <w:r>
        <w:rPr>
          <w:lang w:val="it-IT"/>
        </w:rPr>
        <w:t xml:space="preserve">relazione tenuta al Convegno nazionale di studi </w:t>
      </w:r>
      <w:r w:rsidRPr="000652E5">
        <w:rPr>
          <w:i/>
          <w:lang w:val="it-IT"/>
        </w:rPr>
        <w:t>Cesare De Lollis nella cultura tra Otto e Novecento. Modi e forme di una presenza</w:t>
      </w:r>
      <w:r>
        <w:rPr>
          <w:lang w:val="it-IT"/>
        </w:rPr>
        <w:t xml:space="preserve">, </w:t>
      </w:r>
      <w:r w:rsidRPr="000652E5">
        <w:rPr>
          <w:lang w:val="it-IT"/>
        </w:rPr>
        <w:t>C</w:t>
      </w:r>
      <w:r>
        <w:rPr>
          <w:lang w:val="it-IT"/>
        </w:rPr>
        <w:t>asalincontrada, 28 ottobre 2017,</w:t>
      </w:r>
      <w:r w:rsidRPr="000652E5">
        <w:rPr>
          <w:lang w:val="it-IT"/>
        </w:rPr>
        <w:t xml:space="preserve"> in</w:t>
      </w:r>
      <w:r w:rsidRPr="000652E5">
        <w:rPr>
          <w:i/>
          <w:lang w:val="it-IT"/>
        </w:rPr>
        <w:t xml:space="preserve"> </w:t>
      </w:r>
      <w:r w:rsidRPr="000652E5">
        <w:rPr>
          <w:lang w:val="it-IT"/>
        </w:rPr>
        <w:t>««Studi medievali e moderni», a. XXI, n. 2/2017, pp. 111-122.</w:t>
      </w:r>
    </w:p>
    <w:p w:rsidR="00964F03" w:rsidRPr="00964F03" w:rsidRDefault="00964F03" w:rsidP="00C93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i/>
        </w:rPr>
        <w:t>Il dantismo esoterico dell’Ottocento: da Rossetti a Pascoli</w:t>
      </w:r>
      <w:r>
        <w:t xml:space="preserve">, relazione tenuta al Convegno internazionale di studi </w:t>
      </w:r>
      <w:r>
        <w:rPr>
          <w:i/>
        </w:rPr>
        <w:t>Il Dante dei moderni. La commedia dall’Ottocento ad oggi</w:t>
      </w:r>
      <w:r>
        <w:t xml:space="preserve">, Varsavia, 2-4 dicembre 2015, Vicchio (Fi), </w:t>
      </w:r>
      <w:proofErr w:type="spellStart"/>
      <w:r>
        <w:t>LoGisma</w:t>
      </w:r>
      <w:proofErr w:type="spellEnd"/>
      <w:r>
        <w:t>, 2017, pp. 183-192.</w:t>
      </w:r>
    </w:p>
    <w:p w:rsidR="00FF155F" w:rsidRDefault="00FF155F" w:rsidP="00C93E64">
      <w:pPr>
        <w:pStyle w:val="Testopredefini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A. Conti, </w:t>
      </w:r>
      <w:r>
        <w:rPr>
          <w:i/>
          <w:lang w:val="it-IT"/>
        </w:rPr>
        <w:t>Nel Paradiso di Dante</w:t>
      </w:r>
      <w:r>
        <w:rPr>
          <w:lang w:val="it-IT"/>
        </w:rPr>
        <w:t>, a cura di M. Cimini, Roma, Salerno Editrice, 2017</w:t>
      </w:r>
      <w:r w:rsidR="000652E5">
        <w:rPr>
          <w:lang w:val="it-IT"/>
        </w:rPr>
        <w:t>.</w:t>
      </w:r>
    </w:p>
    <w:p w:rsidR="0050160D" w:rsidRPr="0050160D" w:rsidRDefault="0050160D" w:rsidP="00C93E64">
      <w:pPr>
        <w:pStyle w:val="Testopredefinito"/>
        <w:numPr>
          <w:ilvl w:val="0"/>
          <w:numId w:val="2"/>
        </w:numPr>
        <w:jc w:val="both"/>
        <w:rPr>
          <w:lang w:val="it-IT"/>
        </w:rPr>
      </w:pPr>
      <w:r w:rsidRPr="0050160D">
        <w:rPr>
          <w:i/>
          <w:lang w:val="it-IT"/>
        </w:rPr>
        <w:t>La "Rivista Abruzzese" e la tradizione regionale del giornalismo culturale</w:t>
      </w:r>
      <w:r>
        <w:rPr>
          <w:lang w:val="it-IT"/>
        </w:rPr>
        <w:t>, in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pp.2</w:t>
      </w:r>
      <w:r w:rsidR="0036531B">
        <w:rPr>
          <w:lang w:val="it-IT"/>
        </w:rPr>
        <w:t>59-262. In «Rivista Abruzzese»</w:t>
      </w:r>
      <w:r>
        <w:rPr>
          <w:lang w:val="it-IT"/>
        </w:rPr>
        <w:t xml:space="preserve">, </w:t>
      </w:r>
      <w:r w:rsidRPr="0050160D">
        <w:rPr>
          <w:lang w:val="it-IT"/>
        </w:rPr>
        <w:t xml:space="preserve"> </w:t>
      </w:r>
      <w:r w:rsidR="0036531B">
        <w:rPr>
          <w:lang w:val="it-IT"/>
        </w:rPr>
        <w:t>n.</w:t>
      </w:r>
      <w:r w:rsidRPr="0050160D">
        <w:rPr>
          <w:lang w:val="it-IT"/>
        </w:rPr>
        <w:t xml:space="preserve"> 4</w:t>
      </w:r>
      <w:r>
        <w:rPr>
          <w:lang w:val="it-IT"/>
        </w:rPr>
        <w:t xml:space="preserve">, 2017, </w:t>
      </w:r>
      <w:r w:rsidRPr="0050160D">
        <w:rPr>
          <w:lang w:val="it-IT"/>
        </w:rPr>
        <w:t>pp.</w:t>
      </w:r>
      <w:r w:rsidR="0036531B">
        <w:rPr>
          <w:lang w:val="it-IT"/>
        </w:rPr>
        <w:t xml:space="preserve"> </w:t>
      </w:r>
      <w:r w:rsidRPr="0050160D">
        <w:rPr>
          <w:lang w:val="it-IT"/>
        </w:rPr>
        <w:t>259-262</w:t>
      </w:r>
      <w:r>
        <w:rPr>
          <w:lang w:val="it-IT"/>
        </w:rPr>
        <w:t>.</w:t>
      </w:r>
    </w:p>
    <w:p w:rsidR="009077A8" w:rsidRDefault="009077A8" w:rsidP="00C93E64">
      <w:pPr>
        <w:ind w:left="284" w:hanging="284"/>
        <w:jc w:val="both"/>
      </w:pPr>
    </w:p>
    <w:p w:rsidR="004B1212" w:rsidRPr="0050160D" w:rsidRDefault="004B1212" w:rsidP="00C93E64">
      <w:pPr>
        <w:ind w:left="284" w:hanging="284"/>
        <w:jc w:val="both"/>
        <w:rPr>
          <w:b/>
        </w:rPr>
      </w:pPr>
      <w:r w:rsidRPr="0050160D">
        <w:rPr>
          <w:b/>
        </w:rPr>
        <w:t>2018</w:t>
      </w:r>
    </w:p>
    <w:p w:rsidR="004B1212" w:rsidRDefault="004B1212" w:rsidP="00C93E64">
      <w:pPr>
        <w:ind w:left="284" w:hanging="284"/>
        <w:jc w:val="both"/>
      </w:pPr>
    </w:p>
    <w:p w:rsidR="004B1212" w:rsidRDefault="004B1212" w:rsidP="00C93E64">
      <w:pPr>
        <w:pStyle w:val="Paragrafoelenco"/>
        <w:numPr>
          <w:ilvl w:val="0"/>
          <w:numId w:val="2"/>
        </w:numPr>
        <w:jc w:val="both"/>
      </w:pPr>
      <w:r w:rsidRPr="004B1212">
        <w:t>«</w:t>
      </w:r>
      <w:r w:rsidRPr="004B1212">
        <w:rPr>
          <w:i/>
        </w:rPr>
        <w:t xml:space="preserve">Ogni arte aspira costantemente ad una dimensione musicale»: l’intreccio tra letteratura e musica in D’Annunzio, Pascoli, Conti e negli esteti italiani fin de </w:t>
      </w:r>
      <w:proofErr w:type="spellStart"/>
      <w:r w:rsidRPr="004B1212">
        <w:rPr>
          <w:i/>
        </w:rPr>
        <w:t>siècle</w:t>
      </w:r>
      <w:proofErr w:type="spellEnd"/>
      <w:r w:rsidRPr="004B1212">
        <w:rPr>
          <w:i/>
        </w:rPr>
        <w:t xml:space="preserve">. </w:t>
      </w:r>
      <w:proofErr w:type="gramStart"/>
      <w:r w:rsidRPr="004B1212">
        <w:rPr>
          <w:i/>
        </w:rPr>
        <w:t>Introduzione</w:t>
      </w:r>
      <w:r w:rsidR="0036531B">
        <w:t>,</w:t>
      </w:r>
      <w:r w:rsidRPr="004B1212">
        <w:t xml:space="preserve"> pp.1-3. In </w:t>
      </w:r>
      <w:r w:rsidRPr="0070540B">
        <w:rPr>
          <w:i/>
        </w:rPr>
        <w:t>La letteratura italiana e le arti</w:t>
      </w:r>
      <w:r w:rsidRPr="004B1212">
        <w:t>, Atti del XX Congresso dell’ADI - Associazione degli Italianisti (</w:t>
      </w:r>
      <w:r w:rsidR="0036531B">
        <w:t>Napoli, 7-10 se</w:t>
      </w:r>
      <w:proofErr w:type="gramEnd"/>
      <w:r w:rsidR="0036531B">
        <w:t>ttembre 2016), formato elettronico.</w:t>
      </w:r>
    </w:p>
    <w:p w:rsidR="004B1212" w:rsidRDefault="004B1212" w:rsidP="00C93E64">
      <w:pPr>
        <w:pStyle w:val="Paragrafoelenco"/>
        <w:numPr>
          <w:ilvl w:val="0"/>
          <w:numId w:val="2"/>
        </w:numPr>
        <w:jc w:val="both"/>
      </w:pPr>
      <w:r w:rsidRPr="004B1212">
        <w:rPr>
          <w:i/>
        </w:rPr>
        <w:lastRenderedPageBreak/>
        <w:t xml:space="preserve">Codice </w:t>
      </w:r>
      <w:proofErr w:type="gramStart"/>
      <w:r w:rsidRPr="004B1212">
        <w:rPr>
          <w:i/>
        </w:rPr>
        <w:t>gestuale</w:t>
      </w:r>
      <w:proofErr w:type="gramEnd"/>
      <w:r w:rsidRPr="004B1212">
        <w:rPr>
          <w:i/>
        </w:rPr>
        <w:t xml:space="preserve"> e narrazione romanzesca</w:t>
      </w:r>
      <w:r>
        <w:t xml:space="preserve">, in </w:t>
      </w:r>
      <w:r w:rsidRPr="004B1212">
        <w:rPr>
          <w:i/>
        </w:rPr>
        <w:t>Gestualità e romanzo. Per un'analisi del sistema cinetico dei personaggi</w:t>
      </w:r>
      <w:r>
        <w:t xml:space="preserve">, </w:t>
      </w:r>
      <w:r w:rsidR="0036531B">
        <w:t xml:space="preserve">a c. di M. Cimini, </w:t>
      </w:r>
      <w:r>
        <w:t xml:space="preserve">Lanciano, </w:t>
      </w:r>
      <w:proofErr w:type="gramStart"/>
      <w:r>
        <w:t>Carabba</w:t>
      </w:r>
      <w:proofErr w:type="gramEnd"/>
      <w:r>
        <w:t>, 2018, pp. 7-13</w:t>
      </w:r>
      <w:r w:rsidR="0050160D">
        <w:t>.</w:t>
      </w:r>
    </w:p>
    <w:p w:rsidR="0050160D" w:rsidRDefault="0050160D" w:rsidP="00C93E64">
      <w:pPr>
        <w:pStyle w:val="Paragrafoelenco"/>
        <w:numPr>
          <w:ilvl w:val="0"/>
          <w:numId w:val="2"/>
        </w:numPr>
        <w:jc w:val="both"/>
      </w:pPr>
      <w:r w:rsidRPr="0050160D">
        <w:rPr>
          <w:i/>
        </w:rPr>
        <w:t>Prefazione</w:t>
      </w:r>
      <w:r>
        <w:t xml:space="preserve">, in </w:t>
      </w:r>
      <w:proofErr w:type="spellStart"/>
      <w:r>
        <w:t>Aa.Vv</w:t>
      </w:r>
      <w:proofErr w:type="spellEnd"/>
      <w:r>
        <w:t>.,</w:t>
      </w:r>
      <w:r w:rsidRPr="0050160D">
        <w:t xml:space="preserve"> </w:t>
      </w:r>
      <w:r w:rsidRPr="0050160D">
        <w:rPr>
          <w:i/>
        </w:rPr>
        <w:t>10 giovani racconti</w:t>
      </w:r>
      <w:r>
        <w:t>, Lanciano, Carabba, 2018 (</w:t>
      </w:r>
      <w:r w:rsidRPr="0050160D">
        <w:t>ISBN:9788863445381</w:t>
      </w:r>
      <w:r>
        <w:t>), pp. 7-9</w:t>
      </w:r>
      <w:r w:rsidR="00DF71FD">
        <w:t>.</w:t>
      </w:r>
    </w:p>
    <w:p w:rsidR="0036531B" w:rsidRPr="0036531B" w:rsidRDefault="00DF71FD" w:rsidP="00C93E64">
      <w:pPr>
        <w:pStyle w:val="Paragrafoelenco"/>
        <w:numPr>
          <w:ilvl w:val="0"/>
          <w:numId w:val="2"/>
        </w:numPr>
        <w:jc w:val="both"/>
        <w:rPr>
          <w:i/>
        </w:rPr>
      </w:pPr>
      <w:r w:rsidRPr="0036531B">
        <w:rPr>
          <w:i/>
        </w:rPr>
        <w:t>Postfazione</w:t>
      </w:r>
      <w:r>
        <w:t xml:space="preserve">, in A. Carlucci, </w:t>
      </w:r>
      <w:r w:rsidRPr="0036531B">
        <w:rPr>
          <w:i/>
        </w:rPr>
        <w:t>Tutto in una valigia</w:t>
      </w:r>
      <w:r>
        <w:t xml:space="preserve">, Lanciano, </w:t>
      </w:r>
      <w:proofErr w:type="gramStart"/>
      <w:r>
        <w:t>Carabba</w:t>
      </w:r>
      <w:proofErr w:type="gramEnd"/>
      <w:r>
        <w:t>, 2018, pp. 153</w:t>
      </w:r>
      <w:r w:rsidR="0036531B">
        <w:t>-157.</w:t>
      </w:r>
    </w:p>
    <w:p w:rsidR="0036531B" w:rsidRPr="0036531B" w:rsidRDefault="0050160D" w:rsidP="00C93E64">
      <w:pPr>
        <w:pStyle w:val="Paragrafoelenco"/>
        <w:numPr>
          <w:ilvl w:val="0"/>
          <w:numId w:val="2"/>
        </w:numPr>
        <w:jc w:val="both"/>
        <w:rPr>
          <w:i/>
        </w:rPr>
      </w:pPr>
      <w:r w:rsidRPr="0036531B">
        <w:rPr>
          <w:i/>
        </w:rPr>
        <w:t>Il “visibile parlare”. Per un’analisi del codice cinesico-g</w:t>
      </w:r>
      <w:r w:rsidR="00D30289" w:rsidRPr="0036531B">
        <w:rPr>
          <w:i/>
        </w:rPr>
        <w:t xml:space="preserve">estuale nel </w:t>
      </w:r>
      <w:r w:rsidR="00D30289" w:rsidRPr="008B4823">
        <w:t>Purgatorio</w:t>
      </w:r>
      <w:r w:rsidR="00D30289" w:rsidRPr="0036531B">
        <w:rPr>
          <w:i/>
        </w:rPr>
        <w:t xml:space="preserve"> di Dante</w:t>
      </w:r>
      <w:r w:rsidR="00D30289">
        <w:t xml:space="preserve">, in Aa. </w:t>
      </w:r>
      <w:proofErr w:type="spellStart"/>
      <w:r w:rsidR="00D30289">
        <w:t>Vv</w:t>
      </w:r>
      <w:proofErr w:type="spellEnd"/>
      <w:r w:rsidR="00D30289">
        <w:t xml:space="preserve">., </w:t>
      </w:r>
      <w:r w:rsidR="00D30289" w:rsidRPr="0036531B">
        <w:rPr>
          <w:i/>
        </w:rPr>
        <w:t>Un’operosa stagione. Studi offerti a Gianni Oliva</w:t>
      </w:r>
      <w:r w:rsidR="00D30289">
        <w:t xml:space="preserve">, a cura di </w:t>
      </w:r>
      <w:proofErr w:type="spellStart"/>
      <w:proofErr w:type="gramStart"/>
      <w:r w:rsidR="00D30289">
        <w:t>M.Cimini</w:t>
      </w:r>
      <w:proofErr w:type="spellEnd"/>
      <w:proofErr w:type="gramEnd"/>
      <w:r w:rsidR="00D30289">
        <w:t xml:space="preserve">, A. Di Nallo, V. </w:t>
      </w:r>
      <w:proofErr w:type="spellStart"/>
      <w:r w:rsidR="00D30289">
        <w:t>Giannantonio</w:t>
      </w:r>
      <w:proofErr w:type="spellEnd"/>
      <w:r w:rsidR="00D30289">
        <w:t xml:space="preserve"> e M. Menna, Lanciano, Carabba, 2018, pp. 13-32.</w:t>
      </w:r>
      <w:r w:rsidR="0036531B">
        <w:t xml:space="preserve"> </w:t>
      </w:r>
    </w:p>
    <w:p w:rsidR="001C4BA6" w:rsidRPr="0036531B" w:rsidRDefault="0036531B" w:rsidP="00C93E64">
      <w:pPr>
        <w:pStyle w:val="Paragrafoelenco"/>
        <w:numPr>
          <w:ilvl w:val="0"/>
          <w:numId w:val="2"/>
        </w:numPr>
        <w:jc w:val="both"/>
        <w:rPr>
          <w:i/>
        </w:rPr>
      </w:pPr>
      <w:r w:rsidRPr="0036531B">
        <w:rPr>
          <w:i/>
        </w:rPr>
        <w:t xml:space="preserve">La novella </w:t>
      </w:r>
      <w:r w:rsidRPr="0036531B">
        <w:t>Libertà</w:t>
      </w:r>
      <w:r w:rsidRPr="0036531B">
        <w:rPr>
          <w:i/>
        </w:rPr>
        <w:t xml:space="preserve"> di Verga e la demitizzazione della retorica risorgimentale</w:t>
      </w:r>
      <w:r w:rsidRPr="0036531B">
        <w:t>,</w:t>
      </w:r>
      <w:proofErr w:type="gramStart"/>
      <w:r w:rsidRPr="0036531B">
        <w:rPr>
          <w:i/>
        </w:rPr>
        <w:t xml:space="preserve"> </w:t>
      </w:r>
      <w:r w:rsidR="008856F0">
        <w:t xml:space="preserve"> </w:t>
      </w:r>
      <w:proofErr w:type="gramEnd"/>
      <w:r>
        <w:t xml:space="preserve">in </w:t>
      </w:r>
      <w:r w:rsidR="008856F0">
        <w:t>«Ital</w:t>
      </w:r>
      <w:r w:rsidR="0070540B">
        <w:t>i</w:t>
      </w:r>
      <w:r w:rsidR="008856F0">
        <w:t xml:space="preserve">anistica </w:t>
      </w:r>
      <w:proofErr w:type="spellStart"/>
      <w:r w:rsidR="008856F0">
        <w:t>Decreceniensis</w:t>
      </w:r>
      <w:proofErr w:type="spellEnd"/>
      <w:r w:rsidR="008856F0">
        <w:t>», XXIV, 2018, pp. 30-38</w:t>
      </w:r>
      <w:r w:rsidR="0070540B">
        <w:t>)</w:t>
      </w:r>
      <w:r>
        <w:t>.</w:t>
      </w:r>
    </w:p>
    <w:p w:rsidR="008856F0" w:rsidRDefault="008856F0" w:rsidP="00C93E64">
      <w:pPr>
        <w:pStyle w:val="Paragrafoelenco"/>
        <w:ind w:left="360"/>
        <w:jc w:val="both"/>
        <w:rPr>
          <w:i/>
        </w:rPr>
      </w:pPr>
    </w:p>
    <w:p w:rsidR="001C4BA6" w:rsidRPr="0050160D" w:rsidRDefault="001C4BA6" w:rsidP="00C93E64">
      <w:pPr>
        <w:ind w:left="284" w:hanging="284"/>
        <w:jc w:val="both"/>
        <w:rPr>
          <w:b/>
        </w:rPr>
      </w:pPr>
      <w:r>
        <w:rPr>
          <w:b/>
        </w:rPr>
        <w:t>2019</w:t>
      </w:r>
    </w:p>
    <w:p w:rsidR="001C4BA6" w:rsidRPr="001C4BA6" w:rsidRDefault="001C4BA6" w:rsidP="00C93E64">
      <w:pPr>
        <w:jc w:val="both"/>
        <w:rPr>
          <w:b/>
        </w:rPr>
      </w:pPr>
    </w:p>
    <w:p w:rsidR="00EE1D58" w:rsidRPr="0036531B" w:rsidRDefault="00797A5D" w:rsidP="00C93E6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6531B">
        <w:rPr>
          <w:i/>
        </w:rPr>
        <w:t>L</w:t>
      </w:r>
      <w:r w:rsidR="00EE1D58" w:rsidRPr="0036531B">
        <w:rPr>
          <w:i/>
        </w:rPr>
        <w:t>a “sacra prostituzione” di Mila nella</w:t>
      </w:r>
      <w:r w:rsidRPr="0036531B">
        <w:rPr>
          <w:i/>
        </w:rPr>
        <w:t xml:space="preserve"> </w:t>
      </w:r>
      <w:r w:rsidRPr="00C93E64">
        <w:t>Figlia di Iorio</w:t>
      </w:r>
      <w:r w:rsidR="00EE1D58" w:rsidRPr="0036531B">
        <w:rPr>
          <w:i/>
        </w:rPr>
        <w:t xml:space="preserve"> di D’Annunzio</w:t>
      </w:r>
      <w:r w:rsidRPr="00A047B9">
        <w:t>, relazione tenuta al Convegno Internazionale di studi dell’</w:t>
      </w:r>
      <w:proofErr w:type="spellStart"/>
      <w:r w:rsidRPr="00A047B9">
        <w:t>AATI</w:t>
      </w:r>
      <w:proofErr w:type="spellEnd"/>
      <w:r w:rsidRPr="00A047B9">
        <w:t xml:space="preserve"> (American </w:t>
      </w:r>
      <w:proofErr w:type="spellStart"/>
      <w:r w:rsidRPr="00A047B9">
        <w:t>Association</w:t>
      </w:r>
      <w:proofErr w:type="spellEnd"/>
      <w:r w:rsidRPr="00A047B9">
        <w:t xml:space="preserve"> of Teachers of </w:t>
      </w:r>
      <w:proofErr w:type="spellStart"/>
      <w:r w:rsidRPr="00A047B9">
        <w:t>Italian</w:t>
      </w:r>
      <w:proofErr w:type="spellEnd"/>
      <w:r w:rsidRPr="00A047B9">
        <w:t xml:space="preserve">), Palermo 28-29 giugno 2017, panel </w:t>
      </w:r>
      <w:r w:rsidRPr="0036531B">
        <w:rPr>
          <w:i/>
        </w:rPr>
        <w:t>Donne di passione, donne istruite, sgualdrine impenitenti e gigolò: ritratti di prostitute/</w:t>
      </w:r>
      <w:proofErr w:type="gramStart"/>
      <w:r w:rsidRPr="0036531B">
        <w:rPr>
          <w:i/>
        </w:rPr>
        <w:t>i nella letteratura e cultura italiana</w:t>
      </w:r>
      <w:proofErr w:type="gramEnd"/>
      <w:r w:rsidRPr="0036531B">
        <w:rPr>
          <w:i/>
        </w:rPr>
        <w:t xml:space="preserve"> dal Medioevo ad oggi</w:t>
      </w:r>
      <w:r w:rsidR="00EE1D58" w:rsidRPr="00A047B9">
        <w:t xml:space="preserve">, in </w:t>
      </w:r>
      <w:r w:rsidR="00EE1D58" w:rsidRPr="0036531B">
        <w:rPr>
          <w:i/>
        </w:rPr>
        <w:t>«</w:t>
      </w:r>
      <w:proofErr w:type="spellStart"/>
      <w:r w:rsidR="00EE1D58" w:rsidRPr="0036531B">
        <w:rPr>
          <w:i/>
        </w:rPr>
        <w:t>Meretici</w:t>
      </w:r>
      <w:proofErr w:type="spellEnd"/>
      <w:r w:rsidR="00EE1D58" w:rsidRPr="0036531B">
        <w:rPr>
          <w:i/>
        </w:rPr>
        <w:t xml:space="preserve"> </w:t>
      </w:r>
      <w:proofErr w:type="spellStart"/>
      <w:r w:rsidR="00EE1D58" w:rsidRPr="0036531B">
        <w:rPr>
          <w:i/>
        </w:rPr>
        <w:t>sumptuose</w:t>
      </w:r>
      <w:proofErr w:type="spellEnd"/>
      <w:r w:rsidR="00EE1D58" w:rsidRPr="0036531B">
        <w:rPr>
          <w:i/>
        </w:rPr>
        <w:t xml:space="preserve">», sante, venturiere e cortigiane. </w:t>
      </w:r>
      <w:proofErr w:type="gramStart"/>
      <w:r w:rsidR="00EE1D58" w:rsidRPr="0036531B">
        <w:rPr>
          <w:i/>
        </w:rPr>
        <w:t>Studi sulla rappresentazione della prostituzione dal Medioevo all’età contemporanea</w:t>
      </w:r>
      <w:r w:rsidR="0036531B">
        <w:t>, a</w:t>
      </w:r>
      <w:r w:rsidR="00EE1D58" w:rsidRPr="00A047B9">
        <w:t xml:space="preserve"> cura di M. </w:t>
      </w:r>
      <w:proofErr w:type="spellStart"/>
      <w:r w:rsidR="00EE1D58" w:rsidRPr="00A047B9">
        <w:t>Biasiolo</w:t>
      </w:r>
      <w:proofErr w:type="spellEnd"/>
      <w:r w:rsidR="00EE1D58" w:rsidRPr="00A047B9">
        <w:t xml:space="preserve">, Antonella Mauri, Laura </w:t>
      </w:r>
      <w:proofErr w:type="spellStart"/>
      <w:r w:rsidR="00EE1D58" w:rsidRPr="00A047B9">
        <w:t>Nieddu</w:t>
      </w:r>
      <w:proofErr w:type="spellEnd"/>
      <w:r w:rsidR="00EE1D58" w:rsidRPr="00A047B9">
        <w:t xml:space="preserve">, </w:t>
      </w:r>
      <w:proofErr w:type="spellStart"/>
      <w:r w:rsidR="00EE1D58" w:rsidRPr="00A047B9">
        <w:t>Z</w:t>
      </w:r>
      <w:proofErr w:type="gramEnd"/>
      <w:r w:rsidR="00EE1D58" w:rsidRPr="00A047B9">
        <w:t>urich</w:t>
      </w:r>
      <w:proofErr w:type="spellEnd"/>
      <w:r w:rsidR="00EE1D58" w:rsidRPr="00A047B9">
        <w:t xml:space="preserve">, </w:t>
      </w:r>
      <w:proofErr w:type="spellStart"/>
      <w:r w:rsidR="00EE1D58" w:rsidRPr="00A047B9">
        <w:t>LIT</w:t>
      </w:r>
      <w:proofErr w:type="spellEnd"/>
      <w:r w:rsidR="00EE1D58" w:rsidRPr="00A047B9">
        <w:t xml:space="preserve"> </w:t>
      </w:r>
      <w:proofErr w:type="spellStart"/>
      <w:r w:rsidR="00EE1D58" w:rsidRPr="00A047B9">
        <w:t>Verlag</w:t>
      </w:r>
      <w:proofErr w:type="spellEnd"/>
      <w:r w:rsidR="00EE1D58" w:rsidRPr="00A047B9">
        <w:t>, 2019, pp.165-174</w:t>
      </w:r>
      <w:r w:rsidR="0036531B">
        <w:t>.</w:t>
      </w:r>
    </w:p>
    <w:p w:rsidR="0036531B" w:rsidRPr="0036531B" w:rsidRDefault="0036531B" w:rsidP="00C93E64">
      <w:pPr>
        <w:autoSpaceDE w:val="0"/>
        <w:autoSpaceDN w:val="0"/>
        <w:adjustRightInd w:val="0"/>
        <w:ind w:left="360"/>
        <w:jc w:val="both"/>
        <w:rPr>
          <w:i/>
          <w:sz w:val="22"/>
          <w:szCs w:val="22"/>
        </w:rPr>
      </w:pPr>
    </w:p>
    <w:p w:rsidR="00EE1D58" w:rsidRPr="00EE1D58" w:rsidRDefault="00EE1D58" w:rsidP="00C93E6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E1D58">
        <w:rPr>
          <w:b/>
          <w:sz w:val="22"/>
          <w:szCs w:val="22"/>
        </w:rPr>
        <w:t>2020</w:t>
      </w:r>
    </w:p>
    <w:p w:rsidR="0070540B" w:rsidRPr="00A047B9" w:rsidRDefault="0053615C" w:rsidP="00C93E64">
      <w:pPr>
        <w:pStyle w:val="Paragrafoelenco"/>
        <w:numPr>
          <w:ilvl w:val="0"/>
          <w:numId w:val="2"/>
        </w:numPr>
        <w:jc w:val="both"/>
        <w:rPr>
          <w:i/>
        </w:rPr>
      </w:pPr>
      <w:proofErr w:type="gramStart"/>
      <w:r w:rsidRPr="0053615C">
        <w:rPr>
          <w:i/>
        </w:rPr>
        <w:t>Archetipi e miti originari nel Seme sotto la neve</w:t>
      </w:r>
      <w:r>
        <w:t xml:space="preserve">, in </w:t>
      </w:r>
      <w:r>
        <w:rPr>
          <w:i/>
        </w:rPr>
        <w:t>Ignazio Silo</w:t>
      </w:r>
      <w:r w:rsidR="00A047B9">
        <w:rPr>
          <w:i/>
        </w:rPr>
        <w:t>ne o la logica della privazione</w:t>
      </w:r>
      <w:proofErr w:type="gramEnd"/>
      <w:r w:rsidR="00A047B9">
        <w:rPr>
          <w:i/>
        </w:rPr>
        <w:t>.</w:t>
      </w:r>
      <w:r>
        <w:t xml:space="preserve"> Atti del Convegno internazionale di studi, </w:t>
      </w:r>
      <w:r w:rsidR="00EE1D58">
        <w:t xml:space="preserve">a cura di M. Cimini e B. </w:t>
      </w:r>
      <w:proofErr w:type="spellStart"/>
      <w:r w:rsidR="00EE1D58">
        <w:t>Poitreaud</w:t>
      </w:r>
      <w:proofErr w:type="spellEnd"/>
      <w:r w:rsidR="00EE1D58">
        <w:t xml:space="preserve">-Lamesi, </w:t>
      </w:r>
      <w:r>
        <w:t>Caen-Pescina (7</w:t>
      </w:r>
      <w:r w:rsidR="00EE1D58">
        <w:t xml:space="preserve"> febbraio e 23-24 agosto 201</w:t>
      </w:r>
      <w:r w:rsidR="00A047B9">
        <w:t xml:space="preserve">9), Lanciano, </w:t>
      </w:r>
      <w:proofErr w:type="gramStart"/>
      <w:r w:rsidR="00A047B9">
        <w:t>Carabba</w:t>
      </w:r>
      <w:proofErr w:type="gramEnd"/>
      <w:r w:rsidR="00A047B9">
        <w:t>, 2020, pp. 65-78</w:t>
      </w:r>
      <w:r w:rsidR="0036531B">
        <w:t>.</w:t>
      </w:r>
    </w:p>
    <w:p w:rsidR="00A047B9" w:rsidRPr="00682205" w:rsidRDefault="00A047B9" w:rsidP="00C93E64">
      <w:pPr>
        <w:pStyle w:val="Paragrafoelenco"/>
        <w:numPr>
          <w:ilvl w:val="0"/>
          <w:numId w:val="2"/>
        </w:numPr>
        <w:jc w:val="both"/>
        <w:rPr>
          <w:i/>
        </w:rPr>
      </w:pPr>
      <w:r>
        <w:rPr>
          <w:i/>
        </w:rPr>
        <w:t>Introduzione</w:t>
      </w:r>
      <w:r>
        <w:t xml:space="preserve"> a </w:t>
      </w:r>
      <w:r w:rsidRPr="00A047B9">
        <w:rPr>
          <w:i/>
        </w:rPr>
        <w:t>Ignazio Silone o la logica della privazione</w:t>
      </w:r>
      <w:r w:rsidR="0036531B">
        <w:t>. Atti del c</w:t>
      </w:r>
      <w:r w:rsidRPr="00A047B9">
        <w:t xml:space="preserve">onvegno internazionale di studi, a cura di M. Cimini e B. </w:t>
      </w:r>
      <w:proofErr w:type="spellStart"/>
      <w:r w:rsidRPr="00A047B9">
        <w:t>Poitreaud</w:t>
      </w:r>
      <w:proofErr w:type="spellEnd"/>
      <w:r w:rsidRPr="00A047B9">
        <w:t>-Lamesi, Caen-Pescina (7 febbraio e 23-24 agosto 2019), La</w:t>
      </w:r>
      <w:r>
        <w:t xml:space="preserve">nciano, </w:t>
      </w:r>
      <w:proofErr w:type="gramStart"/>
      <w:r>
        <w:t>Carabba</w:t>
      </w:r>
      <w:proofErr w:type="gramEnd"/>
      <w:r>
        <w:t xml:space="preserve">, 2020, pp. 9-13 (insieme a </w:t>
      </w:r>
      <w:r w:rsidRPr="00A047B9">
        <w:t xml:space="preserve">B. </w:t>
      </w:r>
      <w:proofErr w:type="spellStart"/>
      <w:r w:rsidRPr="00A047B9">
        <w:t>Poitreaud</w:t>
      </w:r>
      <w:proofErr w:type="spellEnd"/>
      <w:r w:rsidRPr="00A047B9">
        <w:t>-Lamesi</w:t>
      </w:r>
      <w:r>
        <w:t>)</w:t>
      </w:r>
      <w:r w:rsidR="0036531B">
        <w:t>.</w:t>
      </w:r>
    </w:p>
    <w:p w:rsidR="00682205" w:rsidRPr="00682205" w:rsidRDefault="00682205" w:rsidP="00C93E64">
      <w:pPr>
        <w:pStyle w:val="Paragrafoelenco"/>
        <w:numPr>
          <w:ilvl w:val="0"/>
          <w:numId w:val="2"/>
        </w:numPr>
        <w:jc w:val="both"/>
        <w:rPr>
          <w:i/>
        </w:rPr>
      </w:pPr>
      <w:r w:rsidRPr="00682205">
        <w:rPr>
          <w:i/>
        </w:rPr>
        <w:t>Asimmetrie dell’amicizia all’ombra dell’estetismo: il carteggio inedito tra Angelo Conti e Benedetto Croce</w:t>
      </w:r>
      <w:r>
        <w:t xml:space="preserve">, in «Studi medievali e moderni», n.1/2020, pp. 251-267, </w:t>
      </w:r>
      <w:proofErr w:type="gramStart"/>
      <w:r>
        <w:t>Atti del convegno internazionale</w:t>
      </w:r>
      <w:proofErr w:type="gramEnd"/>
      <w:r>
        <w:t xml:space="preserve"> di studi </w:t>
      </w:r>
      <w:proofErr w:type="spellStart"/>
      <w:r w:rsidRPr="00A532CD">
        <w:rPr>
          <w:i/>
        </w:rPr>
        <w:t>Memories</w:t>
      </w:r>
      <w:proofErr w:type="spellEnd"/>
      <w:r w:rsidRPr="00A532CD">
        <w:rPr>
          <w:i/>
        </w:rPr>
        <w:t xml:space="preserve"> and </w:t>
      </w:r>
      <w:proofErr w:type="spellStart"/>
      <w:r w:rsidRPr="00A532CD">
        <w:rPr>
          <w:i/>
        </w:rPr>
        <w:t>reminescences</w:t>
      </w:r>
      <w:proofErr w:type="spellEnd"/>
      <w:r w:rsidRPr="00A532CD">
        <w:rPr>
          <w:i/>
        </w:rPr>
        <w:t xml:space="preserve">. </w:t>
      </w:r>
      <w:proofErr w:type="gramStart"/>
      <w:r w:rsidRPr="00A532CD">
        <w:rPr>
          <w:i/>
        </w:rPr>
        <w:t xml:space="preserve">Ricordi, lettere, diari, </w:t>
      </w:r>
      <w:proofErr w:type="spellStart"/>
      <w:r w:rsidRPr="00A532CD">
        <w:rPr>
          <w:i/>
        </w:rPr>
        <w:t>memorailistica</w:t>
      </w:r>
      <w:proofErr w:type="spellEnd"/>
      <w:r w:rsidRPr="00A532CD">
        <w:rPr>
          <w:i/>
        </w:rPr>
        <w:t xml:space="preserve"> dai Rossetti al Decadentismo europeo</w:t>
      </w:r>
      <w:r>
        <w:t>, Chieti-Vasto 20-21 novembre 2019, a cura di G. Oliva, M. Menna</w:t>
      </w:r>
      <w:proofErr w:type="gramEnd"/>
      <w:r>
        <w:t>, M. Cimini</w:t>
      </w:r>
    </w:p>
    <w:p w:rsidR="0070540B" w:rsidRPr="0070749D" w:rsidRDefault="0070540B" w:rsidP="00C93E64">
      <w:pPr>
        <w:pStyle w:val="Paragrafoelenco"/>
        <w:numPr>
          <w:ilvl w:val="0"/>
          <w:numId w:val="2"/>
        </w:numPr>
        <w:jc w:val="both"/>
        <w:rPr>
          <w:i/>
        </w:rPr>
      </w:pPr>
      <w:r w:rsidRPr="0070540B">
        <w:rPr>
          <w:i/>
        </w:rPr>
        <w:t>Il romanzo politico del secondo Ottocento. Introduzione</w:t>
      </w:r>
      <w:r>
        <w:t xml:space="preserve">, in </w:t>
      </w:r>
      <w:r w:rsidRPr="0070540B">
        <w:rPr>
          <w:i/>
        </w:rPr>
        <w:t>Natura, società letteratura</w:t>
      </w:r>
      <w:r>
        <w:t>, Atti del</w:t>
      </w:r>
      <w:proofErr w:type="gramStart"/>
      <w:r>
        <w:t xml:space="preserve">  </w:t>
      </w:r>
      <w:proofErr w:type="gramEnd"/>
      <w:r>
        <w:t xml:space="preserve">XXII </w:t>
      </w:r>
      <w:r w:rsidRPr="0070540B">
        <w:t xml:space="preserve">Congresso dell’ADI - Associazione degli Italianisti </w:t>
      </w:r>
      <w:r>
        <w:t xml:space="preserve">, Alma Mater </w:t>
      </w:r>
      <w:proofErr w:type="spellStart"/>
      <w:r>
        <w:t>Studiorum</w:t>
      </w:r>
      <w:proofErr w:type="spellEnd"/>
      <w:r>
        <w:t xml:space="preserve"> – Università di Bologna, 13-15</w:t>
      </w:r>
      <w:r w:rsidR="00A532CD">
        <w:t xml:space="preserve"> settembre  2018, R</w:t>
      </w:r>
      <w:r w:rsidR="0036531B">
        <w:t>oma, ADI Editore, 2020, pp. 1-2, Formato elettronico.</w:t>
      </w:r>
    </w:p>
    <w:p w:rsidR="0070749D" w:rsidRPr="0070540B" w:rsidRDefault="0070749D" w:rsidP="00C93E64">
      <w:pPr>
        <w:pStyle w:val="Paragrafoelenco"/>
        <w:numPr>
          <w:ilvl w:val="0"/>
          <w:numId w:val="2"/>
        </w:numPr>
        <w:jc w:val="both"/>
        <w:rPr>
          <w:i/>
        </w:rPr>
      </w:pPr>
      <w:r>
        <w:rPr>
          <w:i/>
        </w:rPr>
        <w:t>Prefazione</w:t>
      </w:r>
      <w:r>
        <w:t xml:space="preserve"> a G. Oliva – C. De </w:t>
      </w:r>
      <w:proofErr w:type="spellStart"/>
      <w:r>
        <w:t>Matteis</w:t>
      </w:r>
      <w:proofErr w:type="spellEnd"/>
      <w:r>
        <w:t xml:space="preserve">, </w:t>
      </w:r>
      <w:r>
        <w:rPr>
          <w:i/>
        </w:rPr>
        <w:t>Abruzzo. Cultura e letteratura dal Medioevo all’Età contemporanea</w:t>
      </w:r>
      <w:r w:rsidR="0036531B">
        <w:t xml:space="preserve">, Lanciano, </w:t>
      </w:r>
      <w:proofErr w:type="gramStart"/>
      <w:r w:rsidR="0036531B">
        <w:t>Carabba</w:t>
      </w:r>
      <w:proofErr w:type="gramEnd"/>
      <w:r w:rsidR="0036531B">
        <w:t>, 2020, pp.</w:t>
      </w:r>
      <w:r>
        <w:t xml:space="preserve"> 5-7.</w:t>
      </w:r>
    </w:p>
    <w:p w:rsidR="00682205" w:rsidRPr="00682205" w:rsidRDefault="00682205" w:rsidP="00C93E64">
      <w:pPr>
        <w:pStyle w:val="Paragrafoelenco"/>
        <w:numPr>
          <w:ilvl w:val="0"/>
          <w:numId w:val="2"/>
        </w:numPr>
        <w:jc w:val="both"/>
        <w:rPr>
          <w:i/>
        </w:rPr>
      </w:pPr>
      <w:proofErr w:type="gramStart"/>
      <w:r>
        <w:rPr>
          <w:i/>
        </w:rPr>
        <w:t xml:space="preserve">D’Annunzio, Zola e la frontiera del </w:t>
      </w:r>
      <w:r w:rsidRPr="00682205">
        <w:rPr>
          <w:i/>
        </w:rPr>
        <w:t>Naturalismo</w:t>
      </w:r>
      <w:r>
        <w:t>, in Atti del convegno Internazionale “Rappresentazioni narrative”, Catania</w:t>
      </w:r>
      <w:r w:rsidR="0036531B">
        <w:t>, 3-5 ottobre 2019</w:t>
      </w:r>
      <w:proofErr w:type="gramEnd"/>
      <w:r w:rsidR="0036531B">
        <w:t xml:space="preserve">, in </w:t>
      </w:r>
      <w:r w:rsidR="00AA7B01">
        <w:t>«Annali della fondazione Verga» (in corso di stampa)</w:t>
      </w:r>
    </w:p>
    <w:p w:rsidR="00797A5D" w:rsidRPr="0070540B" w:rsidRDefault="00797A5D" w:rsidP="00C93E64">
      <w:pPr>
        <w:pStyle w:val="Paragrafoelenco"/>
        <w:ind w:left="360"/>
        <w:jc w:val="both"/>
        <w:rPr>
          <w:i/>
        </w:rPr>
      </w:pPr>
    </w:p>
    <w:sectPr w:rsidR="00797A5D" w:rsidRPr="00705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70" w:rsidRDefault="00440E70" w:rsidP="00F43A33">
      <w:r>
        <w:separator/>
      </w:r>
    </w:p>
  </w:endnote>
  <w:endnote w:type="continuationSeparator" w:id="0">
    <w:p w:rsidR="00440E70" w:rsidRDefault="00440E70" w:rsidP="00F4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33" w:rsidRDefault="00F43A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811813"/>
      <w:docPartObj>
        <w:docPartGallery w:val="Page Numbers (Bottom of Page)"/>
        <w:docPartUnique/>
      </w:docPartObj>
    </w:sdtPr>
    <w:sdtEndPr/>
    <w:sdtContent>
      <w:p w:rsidR="00F43A33" w:rsidRDefault="00F43A3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710">
          <w:rPr>
            <w:noProof/>
          </w:rPr>
          <w:t>1</w:t>
        </w:r>
        <w:r>
          <w:fldChar w:fldCharType="end"/>
        </w:r>
      </w:p>
    </w:sdtContent>
  </w:sdt>
  <w:p w:rsidR="00F43A33" w:rsidRDefault="00F43A3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33" w:rsidRDefault="00F43A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70" w:rsidRDefault="00440E70" w:rsidP="00F43A33">
      <w:r>
        <w:separator/>
      </w:r>
    </w:p>
  </w:footnote>
  <w:footnote w:type="continuationSeparator" w:id="0">
    <w:p w:rsidR="00440E70" w:rsidRDefault="00440E70" w:rsidP="00F4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33" w:rsidRDefault="00F43A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33" w:rsidRDefault="00F43A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33" w:rsidRDefault="00F43A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79C9"/>
    <w:multiLevelType w:val="hybridMultilevel"/>
    <w:tmpl w:val="29AC12CA"/>
    <w:lvl w:ilvl="0" w:tplc="E1FAE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F62AD"/>
    <w:multiLevelType w:val="hybridMultilevel"/>
    <w:tmpl w:val="3AA8A136"/>
    <w:lvl w:ilvl="0" w:tplc="08D4308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CF469BB"/>
    <w:multiLevelType w:val="singleLevel"/>
    <w:tmpl w:val="08E0DD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65E95711"/>
    <w:multiLevelType w:val="hybridMultilevel"/>
    <w:tmpl w:val="E676BC9A"/>
    <w:lvl w:ilvl="0" w:tplc="02582D6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831BC3"/>
    <w:multiLevelType w:val="hybridMultilevel"/>
    <w:tmpl w:val="7548C760"/>
    <w:lvl w:ilvl="0" w:tplc="02582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C6"/>
    <w:rsid w:val="000414F9"/>
    <w:rsid w:val="000652E5"/>
    <w:rsid w:val="00066859"/>
    <w:rsid w:val="000942BA"/>
    <w:rsid w:val="00144169"/>
    <w:rsid w:val="00150D71"/>
    <w:rsid w:val="00187420"/>
    <w:rsid w:val="001C06E1"/>
    <w:rsid w:val="001C4BA6"/>
    <w:rsid w:val="001D4C27"/>
    <w:rsid w:val="001E0057"/>
    <w:rsid w:val="00270DDF"/>
    <w:rsid w:val="0036531B"/>
    <w:rsid w:val="00365F13"/>
    <w:rsid w:val="003B4922"/>
    <w:rsid w:val="00440E70"/>
    <w:rsid w:val="00447FB9"/>
    <w:rsid w:val="004B1212"/>
    <w:rsid w:val="004B5A82"/>
    <w:rsid w:val="0050160D"/>
    <w:rsid w:val="0053615C"/>
    <w:rsid w:val="0054650A"/>
    <w:rsid w:val="00547710"/>
    <w:rsid w:val="00571961"/>
    <w:rsid w:val="005900EA"/>
    <w:rsid w:val="005C129E"/>
    <w:rsid w:val="00633657"/>
    <w:rsid w:val="00682205"/>
    <w:rsid w:val="006E3FD9"/>
    <w:rsid w:val="006F5175"/>
    <w:rsid w:val="0070540B"/>
    <w:rsid w:val="0070749D"/>
    <w:rsid w:val="007166C1"/>
    <w:rsid w:val="00797A5D"/>
    <w:rsid w:val="007D101B"/>
    <w:rsid w:val="0084759A"/>
    <w:rsid w:val="008856F0"/>
    <w:rsid w:val="008B4823"/>
    <w:rsid w:val="009077A8"/>
    <w:rsid w:val="00964F03"/>
    <w:rsid w:val="00A047B9"/>
    <w:rsid w:val="00A532CD"/>
    <w:rsid w:val="00A54FC3"/>
    <w:rsid w:val="00A636CD"/>
    <w:rsid w:val="00AA7B01"/>
    <w:rsid w:val="00B157BB"/>
    <w:rsid w:val="00B714A2"/>
    <w:rsid w:val="00BE2318"/>
    <w:rsid w:val="00C61FD9"/>
    <w:rsid w:val="00C93E64"/>
    <w:rsid w:val="00D30289"/>
    <w:rsid w:val="00D9202C"/>
    <w:rsid w:val="00DC3701"/>
    <w:rsid w:val="00DD6151"/>
    <w:rsid w:val="00DF71FD"/>
    <w:rsid w:val="00E072C6"/>
    <w:rsid w:val="00E2260F"/>
    <w:rsid w:val="00E80C14"/>
    <w:rsid w:val="00E93273"/>
    <w:rsid w:val="00EE1D58"/>
    <w:rsid w:val="00F43A33"/>
    <w:rsid w:val="00F74292"/>
    <w:rsid w:val="00FC6B55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qFormat/>
    <w:rsid w:val="0084759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5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59A"/>
    <w:rPr>
      <w:sz w:val="20"/>
      <w:szCs w:val="20"/>
    </w:rPr>
  </w:style>
  <w:style w:type="paragraph" w:customStyle="1" w:styleId="Testopredefinito">
    <w:name w:val="Testo predefinito"/>
    <w:basedOn w:val="Normale"/>
    <w:rsid w:val="00E072C6"/>
    <w:pPr>
      <w:autoSpaceDE w:val="0"/>
      <w:autoSpaceDN w:val="0"/>
      <w:adjustRightInd w:val="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3B49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A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A33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F43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A33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qFormat/>
    <w:rsid w:val="0084759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5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59A"/>
    <w:rPr>
      <w:sz w:val="20"/>
      <w:szCs w:val="20"/>
    </w:rPr>
  </w:style>
  <w:style w:type="paragraph" w:customStyle="1" w:styleId="Testopredefinito">
    <w:name w:val="Testo predefinito"/>
    <w:basedOn w:val="Normale"/>
    <w:rsid w:val="00E072C6"/>
    <w:pPr>
      <w:autoSpaceDE w:val="0"/>
      <w:autoSpaceDN w:val="0"/>
      <w:adjustRightInd w:val="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3B49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A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A33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F43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A33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33</cp:revision>
  <dcterms:created xsi:type="dcterms:W3CDTF">2015-12-09T16:21:00Z</dcterms:created>
  <dcterms:modified xsi:type="dcterms:W3CDTF">2020-11-20T10:07:00Z</dcterms:modified>
</cp:coreProperties>
</file>