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8E" w:rsidRDefault="00B22E35" w:rsidP="00DD220E">
      <w:pPr>
        <w:spacing w:after="0"/>
        <w:ind w:left="5664" w:firstLine="708"/>
        <w:jc w:val="center"/>
      </w:pPr>
      <w:r>
        <w:t xml:space="preserve">Al Direttore del Dipartimento </w:t>
      </w:r>
    </w:p>
    <w:p w:rsidR="00B22E35" w:rsidRDefault="00DD220E" w:rsidP="00DD220E">
      <w:pPr>
        <w:spacing w:after="0"/>
        <w:ind w:left="5664" w:firstLine="708"/>
      </w:pPr>
      <w:r>
        <w:t xml:space="preserve">    </w:t>
      </w:r>
      <w:proofErr w:type="gramStart"/>
      <w:r w:rsidR="00B22E35">
        <w:t>di</w:t>
      </w:r>
      <w:proofErr w:type="gramEnd"/>
      <w:r w:rsidR="00B22E35">
        <w:t xml:space="preserve"> </w:t>
      </w:r>
      <w:r w:rsidR="00FE426C">
        <w:t>Lettere, Arti e Scienze Sociali</w:t>
      </w:r>
    </w:p>
    <w:p w:rsidR="00B22E35" w:rsidRDefault="001E3F8E" w:rsidP="00DD220E">
      <w:pPr>
        <w:spacing w:after="0"/>
        <w:ind w:left="4956" w:firstLine="708"/>
        <w:jc w:val="center"/>
      </w:pPr>
      <w:r>
        <w:t xml:space="preserve">Università degli Studi </w:t>
      </w:r>
      <w:r w:rsidR="00B22E35">
        <w:t>“G. d’Annunzio”</w:t>
      </w:r>
    </w:p>
    <w:p w:rsidR="00B22E35" w:rsidRDefault="00DD220E" w:rsidP="00DD220E">
      <w:pPr>
        <w:spacing w:after="0"/>
        <w:ind w:left="7512"/>
      </w:pPr>
      <w:r>
        <w:t xml:space="preserve">      </w:t>
      </w:r>
      <w:r w:rsidR="00B22E35">
        <w:t>CHIETI-PESCARA</w:t>
      </w:r>
    </w:p>
    <w:p w:rsidR="00B22E35" w:rsidRDefault="00B22E35" w:rsidP="00B22E35">
      <w:pPr>
        <w:spacing w:after="0"/>
      </w:pPr>
    </w:p>
    <w:p w:rsidR="00B22E35" w:rsidRDefault="00B22E35" w:rsidP="00B22E35">
      <w:pPr>
        <w:spacing w:after="0"/>
      </w:pPr>
    </w:p>
    <w:p w:rsidR="00B22E35" w:rsidRDefault="00B22E35" w:rsidP="00B22E35">
      <w:pPr>
        <w:spacing w:after="0"/>
        <w:ind w:left="567" w:right="758"/>
        <w:jc w:val="both"/>
        <w:rPr>
          <w:u w:val="single"/>
        </w:rPr>
      </w:pPr>
    </w:p>
    <w:p w:rsidR="00B22E35" w:rsidRDefault="00B22E35" w:rsidP="00B22E35">
      <w:pPr>
        <w:spacing w:after="0"/>
        <w:ind w:left="567" w:right="758"/>
        <w:jc w:val="both"/>
      </w:pPr>
      <w:r>
        <w:rPr>
          <w:u w:val="single"/>
        </w:rPr>
        <w:t>Oggetto:</w:t>
      </w:r>
      <w:r>
        <w:t xml:space="preserve"> Dichiarazione di insussistenza di situazioni di incompatibilità per la composizione della commissio</w:t>
      </w:r>
      <w:r w:rsidR="00EF383E">
        <w:t xml:space="preserve">ne per </w:t>
      </w:r>
      <w:r w:rsidR="007375A3">
        <w:t>incarichi a personale esterno</w:t>
      </w:r>
      <w:r>
        <w:t>.</w:t>
      </w:r>
    </w:p>
    <w:p w:rsidR="00B22E35" w:rsidRDefault="00B22E35" w:rsidP="00B22E35">
      <w:pPr>
        <w:spacing w:after="0"/>
        <w:ind w:left="567" w:right="758"/>
        <w:jc w:val="both"/>
      </w:pPr>
      <w:r>
        <w:t xml:space="preserve">(Atto di </w:t>
      </w:r>
      <w:proofErr w:type="gramStart"/>
      <w:r>
        <w:t>nomina  n.</w:t>
      </w:r>
      <w:proofErr w:type="gramEnd"/>
      <w:r>
        <w:t xml:space="preserve"> _____ del _____  pubblicato sull’albo pretorio d’ateneo in data ______   ) </w:t>
      </w:r>
    </w:p>
    <w:p w:rsidR="00B22E35" w:rsidRDefault="00B22E35" w:rsidP="00B22E35">
      <w:pPr>
        <w:spacing w:after="0"/>
        <w:ind w:left="567" w:right="758"/>
        <w:jc w:val="both"/>
      </w:pPr>
    </w:p>
    <w:p w:rsidR="00B22E35" w:rsidRDefault="00B22E35" w:rsidP="00B22E35">
      <w:pPr>
        <w:spacing w:after="0"/>
        <w:ind w:left="567" w:right="758"/>
        <w:jc w:val="both"/>
      </w:pPr>
    </w:p>
    <w:p w:rsidR="00B03094" w:rsidRDefault="00B22E35" w:rsidP="00B03094">
      <w:pPr>
        <w:spacing w:after="0"/>
        <w:ind w:left="567" w:right="758"/>
        <w:jc w:val="both"/>
      </w:pPr>
      <w:r>
        <w:t xml:space="preserve">Il sottoscritto __________________ </w:t>
      </w:r>
      <w:r w:rsidR="009E29F5">
        <w:t xml:space="preserve">       </w:t>
      </w:r>
      <w:r>
        <w:t xml:space="preserve">nella qualità di componente della commissione giudicatrice </w:t>
      </w:r>
      <w:r w:rsidR="007375A3">
        <w:t>della procedura comparativa</w:t>
      </w:r>
      <w:r>
        <w:t xml:space="preserve"> per</w:t>
      </w:r>
      <w:r w:rsidR="009E29F5">
        <w:t xml:space="preserve"> l’attribuzione di  </w:t>
      </w:r>
      <w:r w:rsidR="007375A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bandito dal Dipartimento di </w:t>
      </w:r>
      <w:r w:rsidR="009E29F5">
        <w:t>Lettere, Arti e Scienze Sociali</w:t>
      </w:r>
      <w:r>
        <w:t xml:space="preserve"> dell’Università “G. D’Annunzio” di Chieti-Pescara,</w:t>
      </w:r>
      <w:r w:rsidR="00B03094">
        <w:t xml:space="preserve"> sotto la propria responsabilità, ai sensi e per gli effetti </w:t>
      </w:r>
      <w:r w:rsidR="00B03094" w:rsidRPr="00DD220E">
        <w:t>delle leggi vigenti con particolare riferimento</w:t>
      </w:r>
      <w:r w:rsidR="00B03094">
        <w:t xml:space="preserve"> alla L. 6 novembre 2012 n. 190 e del decreto del Presidente della Repubblica 28 dicembre 2000 n. 445:</w:t>
      </w:r>
    </w:p>
    <w:p w:rsidR="00B03094" w:rsidRDefault="00B03094" w:rsidP="00B22E35">
      <w:pPr>
        <w:spacing w:after="0"/>
        <w:ind w:left="567" w:right="758"/>
        <w:jc w:val="both"/>
      </w:pPr>
    </w:p>
    <w:p w:rsidR="00B22E35" w:rsidRDefault="00B22E35" w:rsidP="00B22E35">
      <w:pPr>
        <w:spacing w:after="0"/>
        <w:ind w:left="567" w:right="758"/>
        <w:jc w:val="center"/>
      </w:pPr>
      <w:r>
        <w:t>DICHIARA</w:t>
      </w:r>
    </w:p>
    <w:p w:rsidR="00B22E35" w:rsidRDefault="00B22E35" w:rsidP="00B22E35">
      <w:pPr>
        <w:spacing w:after="0"/>
        <w:ind w:left="567" w:right="758"/>
        <w:jc w:val="both"/>
      </w:pPr>
    </w:p>
    <w:p w:rsidR="00165806" w:rsidRDefault="00EF383E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proofErr w:type="gramStart"/>
      <w:r>
        <w:t>di</w:t>
      </w:r>
      <w:proofErr w:type="gramEnd"/>
      <w:r>
        <w:t xml:space="preserve"> </w:t>
      </w:r>
      <w:bookmarkStart w:id="0" w:name="_GoBack"/>
      <w:bookmarkEnd w:id="0"/>
      <w:r w:rsidR="00B1329F">
        <w:t xml:space="preserve">astenersi </w:t>
      </w:r>
      <w:r w:rsidR="00165806">
        <w:t xml:space="preserve">dalla </w:t>
      </w:r>
      <w:r w:rsidR="00165806" w:rsidRPr="00DD220E">
        <w:t>valutazione nel caso dovesse ravvisare situazioni</w:t>
      </w:r>
      <w:r w:rsidR="00165806">
        <w:t xml:space="preserve"> di conflitto di interessi </w:t>
      </w:r>
      <w:r w:rsidR="00B1329F">
        <w:t>(art.1, comma 41 della L.n.190/2012 che ha introdotto l’art. 6 bis nella L. n.241/1990</w:t>
      </w:r>
      <w:r w:rsidR="00165806">
        <w:t xml:space="preserve">: </w:t>
      </w:r>
      <w:r w:rsidR="00B1329F">
        <w:t>“</w:t>
      </w:r>
      <w:r w:rsidR="00091A75">
        <w:t xml:space="preserve">Conflitto di interessi. - </w:t>
      </w:r>
      <w:r w:rsidR="00B1329F" w:rsidRPr="00EA3B4D">
        <w:t xml:space="preserve"> </w:t>
      </w:r>
      <w:r w:rsidR="00B1329F" w:rsidRPr="00165806">
        <w:rPr>
          <w:i/>
        </w:rPr>
        <w:t xml:space="preserve">Il responsabile del procedimento e i titolari degli uffici competenti ad adottare i pareri, le valutazioni tecniche, gli atti </w:t>
      </w:r>
      <w:proofErr w:type="spellStart"/>
      <w:r w:rsidR="00B1329F" w:rsidRPr="00165806">
        <w:rPr>
          <w:i/>
        </w:rPr>
        <w:t>endoprocedimentali</w:t>
      </w:r>
      <w:proofErr w:type="spellEnd"/>
      <w:r w:rsidR="00B1329F" w:rsidRPr="00165806">
        <w:rPr>
          <w:i/>
        </w:rPr>
        <w:t xml:space="preserve"> e il provvedimento finale devono astenersi in caso di conflitto di interessi, segnalando ogni situazione d</w:t>
      </w:r>
      <w:r w:rsidR="00091A75" w:rsidRPr="00165806">
        <w:rPr>
          <w:i/>
        </w:rPr>
        <w:t>i conflitto, anche potenziale</w:t>
      </w:r>
      <w:r w:rsidR="00091A75">
        <w:t>”);</w:t>
      </w:r>
    </w:p>
    <w:p w:rsidR="00165806" w:rsidRPr="00DD220E" w:rsidRDefault="00091A75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proofErr w:type="gramStart"/>
      <w:r>
        <w:t>c</w:t>
      </w:r>
      <w:r w:rsidR="00EA3B4D">
        <w:t>he</w:t>
      </w:r>
      <w:proofErr w:type="gramEnd"/>
      <w:r w:rsidR="00EA3B4D">
        <w:t xml:space="preserve"> </w:t>
      </w:r>
      <w:r w:rsidR="00D2224A">
        <w:t>n</w:t>
      </w:r>
      <w:r w:rsidR="00B22E35">
        <w:t>on sussistono condizioni di incompatibilità</w:t>
      </w:r>
      <w:r w:rsidR="00165806" w:rsidRPr="00DD220E">
        <w:t>,</w:t>
      </w:r>
      <w:r w:rsidR="00B22E35" w:rsidRPr="00DD220E">
        <w:t xml:space="preserve"> </w:t>
      </w:r>
      <w:r w:rsidR="00165806" w:rsidRPr="00DD220E">
        <w:t xml:space="preserve">secondo la normativa vigente, circa </w:t>
      </w:r>
      <w:r w:rsidR="00B22E35" w:rsidRPr="00DD220E">
        <w:t xml:space="preserve">la nomina a Componente della Commissione del concorso sopra </w:t>
      </w:r>
      <w:r w:rsidR="00165806" w:rsidRPr="00DD220E">
        <w:t>indicato</w:t>
      </w:r>
      <w:r w:rsidR="00B22E35" w:rsidRPr="00DD220E">
        <w:t>;</w:t>
      </w:r>
    </w:p>
    <w:p w:rsidR="00B22E35" w:rsidRDefault="00165806" w:rsidP="00EA3B4D">
      <w:pPr>
        <w:pStyle w:val="Paragrafoelenco"/>
        <w:numPr>
          <w:ilvl w:val="0"/>
          <w:numId w:val="2"/>
        </w:numPr>
        <w:spacing w:after="0"/>
        <w:ind w:left="567" w:right="758" w:firstLine="0"/>
        <w:jc w:val="both"/>
      </w:pPr>
      <w:proofErr w:type="gramStart"/>
      <w:r w:rsidRPr="00DD220E">
        <w:t>di</w:t>
      </w:r>
      <w:proofErr w:type="gramEnd"/>
      <w:r w:rsidRPr="00DD220E">
        <w:t xml:space="preserve"> non aver riportato </w:t>
      </w:r>
      <w:r w:rsidR="00B22E35" w:rsidRPr="00DD220E">
        <w:t>condann</w:t>
      </w:r>
      <w:r w:rsidRPr="00DD220E">
        <w:t>e</w:t>
      </w:r>
      <w:r w:rsidR="00B22E35" w:rsidRPr="00DD220E">
        <w:t>, anche con sentenza passa</w:t>
      </w:r>
      <w:r w:rsidR="00B22E35">
        <w:t>ta in giudicato, per i Delitti dei Pubblici Ufficiali contro la Pubblica Amministrazione, per i reati previsti nel Capo I del Titolo II del Libro secondo del Codice Penale, dall’articolo 314 all’art. 315-bis.</w:t>
      </w:r>
    </w:p>
    <w:p w:rsidR="00091A75" w:rsidRDefault="00091A75" w:rsidP="00EA3B4D">
      <w:pPr>
        <w:spacing w:after="0"/>
        <w:ind w:left="567" w:right="758"/>
        <w:jc w:val="both"/>
      </w:pPr>
    </w:p>
    <w:p w:rsidR="00B22E35" w:rsidRDefault="00091A75" w:rsidP="00165806">
      <w:pPr>
        <w:spacing w:after="0"/>
        <w:ind w:left="567" w:right="758"/>
        <w:jc w:val="both"/>
      </w:pPr>
      <w:r>
        <w:t>La mancat</w:t>
      </w:r>
      <w:r w:rsidR="00E67A09">
        <w:t>a sottoscrizione della presente</w:t>
      </w:r>
      <w:r>
        <w:t xml:space="preserve"> dichiarazione si intende quale esclusione dei requisiti e </w:t>
      </w:r>
      <w:r w:rsidR="00165806">
        <w:t>delle condizioni sopra richiamate</w:t>
      </w:r>
      <w:r w:rsidR="001E3F8E">
        <w:t>.</w:t>
      </w:r>
    </w:p>
    <w:p w:rsidR="00165806" w:rsidRDefault="00165806" w:rsidP="00165806">
      <w:pPr>
        <w:spacing w:after="0"/>
        <w:ind w:left="567" w:right="758"/>
        <w:jc w:val="both"/>
      </w:pPr>
    </w:p>
    <w:p w:rsidR="00165806" w:rsidRDefault="00165806" w:rsidP="00165806">
      <w:pPr>
        <w:spacing w:after="0"/>
        <w:ind w:left="567" w:right="758"/>
        <w:jc w:val="both"/>
      </w:pPr>
    </w:p>
    <w:p w:rsidR="00DA04EA" w:rsidRDefault="009E29F5" w:rsidP="00165806">
      <w:pPr>
        <w:spacing w:after="0"/>
        <w:ind w:left="709" w:right="758"/>
        <w:jc w:val="both"/>
      </w:pPr>
      <w:r>
        <w:t>Chieti</w:t>
      </w:r>
      <w:r w:rsidR="00B22E35">
        <w:t>, _________</w:t>
      </w:r>
      <w:r w:rsidR="001E3F8E">
        <w:t xml:space="preserve">                                                                ----------------------------------------------</w:t>
      </w:r>
    </w:p>
    <w:sectPr w:rsidR="00DA04EA" w:rsidSect="001B2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24C7"/>
    <w:multiLevelType w:val="hybridMultilevel"/>
    <w:tmpl w:val="0BF05164"/>
    <w:lvl w:ilvl="0" w:tplc="0410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3A758FE"/>
    <w:multiLevelType w:val="hybridMultilevel"/>
    <w:tmpl w:val="74288254"/>
    <w:lvl w:ilvl="0" w:tplc="6D0AA4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15D0"/>
    <w:rsid w:val="00056CA0"/>
    <w:rsid w:val="00091A75"/>
    <w:rsid w:val="00165806"/>
    <w:rsid w:val="001B2D09"/>
    <w:rsid w:val="001E3F8E"/>
    <w:rsid w:val="002F713E"/>
    <w:rsid w:val="00307706"/>
    <w:rsid w:val="0047328A"/>
    <w:rsid w:val="00503E30"/>
    <w:rsid w:val="0051582A"/>
    <w:rsid w:val="00545FF4"/>
    <w:rsid w:val="007375A3"/>
    <w:rsid w:val="007D1D1B"/>
    <w:rsid w:val="008415D0"/>
    <w:rsid w:val="008B1269"/>
    <w:rsid w:val="009E29F5"/>
    <w:rsid w:val="00A034CD"/>
    <w:rsid w:val="00A14136"/>
    <w:rsid w:val="00B03094"/>
    <w:rsid w:val="00B1329F"/>
    <w:rsid w:val="00B22E35"/>
    <w:rsid w:val="00C3699C"/>
    <w:rsid w:val="00D2224A"/>
    <w:rsid w:val="00D4710F"/>
    <w:rsid w:val="00D67632"/>
    <w:rsid w:val="00DA04EA"/>
    <w:rsid w:val="00DD220E"/>
    <w:rsid w:val="00E67A09"/>
    <w:rsid w:val="00EA3B4D"/>
    <w:rsid w:val="00EF383E"/>
    <w:rsid w:val="00F50CBD"/>
    <w:rsid w:val="00F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7F844-D2F9-447B-BA80-3451C02B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35"/>
    <w:pPr>
      <w:spacing w:after="160" w:line="25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A3B4D"/>
    <w:rPr>
      <w:strike w:val="0"/>
      <w:dstrike w:val="0"/>
      <w:color w:val="67AF34"/>
      <w:u w:val="none"/>
      <w:effect w:val="none"/>
    </w:rPr>
  </w:style>
  <w:style w:type="character" w:customStyle="1" w:styleId="linkneltesto">
    <w:name w:val="link_nel_testo"/>
    <w:basedOn w:val="Carpredefinitoparagrafo"/>
    <w:rsid w:val="00EA3B4D"/>
    <w:rPr>
      <w:i/>
      <w:iCs/>
    </w:rPr>
  </w:style>
  <w:style w:type="paragraph" w:styleId="Paragrafoelenco">
    <w:name w:val="List Paragraph"/>
    <w:basedOn w:val="Normale"/>
    <w:uiPriority w:val="34"/>
    <w:qFormat/>
    <w:rsid w:val="00165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tarullo</dc:creator>
  <cp:lastModifiedBy>Segr. Amministrativa</cp:lastModifiedBy>
  <cp:revision>6</cp:revision>
  <cp:lastPrinted>2015-11-04T15:42:00Z</cp:lastPrinted>
  <dcterms:created xsi:type="dcterms:W3CDTF">2015-11-06T17:18:00Z</dcterms:created>
  <dcterms:modified xsi:type="dcterms:W3CDTF">2019-08-30T14:33:00Z</dcterms:modified>
</cp:coreProperties>
</file>