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E1D" w:rsidRPr="00536EC1" w:rsidRDefault="00705E1D" w:rsidP="00705E1D">
      <w:pPr>
        <w:tabs>
          <w:tab w:val="left" w:pos="2273"/>
        </w:tabs>
        <w:ind w:right="-27"/>
        <w:jc w:val="center"/>
        <w:rPr>
          <w:rFonts w:ascii="Times New Roman" w:hAnsi="Times New Roman" w:cs="Times New Roman"/>
          <w:b/>
          <w:i/>
          <w:sz w:val="28"/>
          <w:szCs w:val="28"/>
        </w:rPr>
      </w:pPr>
      <w:r w:rsidRPr="00536EC1">
        <w:rPr>
          <w:rFonts w:ascii="Times New Roman" w:hAnsi="Times New Roman" w:cs="Times New Roman"/>
          <w:b/>
          <w:i/>
          <w:sz w:val="28"/>
          <w:szCs w:val="28"/>
        </w:rPr>
        <w:t>Curriculum</w:t>
      </w:r>
    </w:p>
    <w:p w:rsidR="00705E1D" w:rsidRPr="00536EC1" w:rsidRDefault="00705E1D" w:rsidP="00705E1D">
      <w:pPr>
        <w:tabs>
          <w:tab w:val="left" w:pos="2262"/>
        </w:tabs>
        <w:ind w:right="-27"/>
        <w:jc w:val="center"/>
        <w:rPr>
          <w:rFonts w:ascii="Times New Roman" w:hAnsi="Times New Roman" w:cs="Times New Roman"/>
          <w:b/>
          <w:sz w:val="28"/>
          <w:szCs w:val="28"/>
        </w:rPr>
      </w:pPr>
      <w:r w:rsidRPr="00536EC1">
        <w:rPr>
          <w:rFonts w:ascii="Times New Roman" w:hAnsi="Times New Roman" w:cs="Times New Roman"/>
          <w:b/>
          <w:sz w:val="28"/>
          <w:szCs w:val="28"/>
        </w:rPr>
        <w:t>dell’attività scientifica e didattica</w:t>
      </w:r>
    </w:p>
    <w:p w:rsidR="00705E1D" w:rsidRPr="00536EC1" w:rsidRDefault="00705E1D" w:rsidP="00705E1D">
      <w:pPr>
        <w:tabs>
          <w:tab w:val="left" w:pos="2262"/>
        </w:tabs>
        <w:ind w:right="-27"/>
        <w:jc w:val="center"/>
        <w:rPr>
          <w:rFonts w:ascii="Times New Roman" w:hAnsi="Times New Roman" w:cs="Times New Roman"/>
          <w:b/>
          <w:sz w:val="28"/>
          <w:szCs w:val="28"/>
        </w:rPr>
      </w:pPr>
      <w:r w:rsidRPr="00536EC1">
        <w:rPr>
          <w:rFonts w:ascii="Times New Roman" w:hAnsi="Times New Roman" w:cs="Times New Roman"/>
          <w:b/>
          <w:sz w:val="28"/>
          <w:szCs w:val="28"/>
        </w:rPr>
        <w:t xml:space="preserve">della </w:t>
      </w:r>
      <w:r w:rsidR="00536EC1" w:rsidRPr="00536EC1">
        <w:rPr>
          <w:rFonts w:ascii="Times New Roman" w:hAnsi="Times New Roman" w:cs="Times New Roman"/>
          <w:b/>
          <w:sz w:val="28"/>
          <w:szCs w:val="28"/>
        </w:rPr>
        <w:t>p</w:t>
      </w:r>
      <w:r w:rsidR="00844C85" w:rsidRPr="00536EC1">
        <w:rPr>
          <w:rFonts w:ascii="Times New Roman" w:hAnsi="Times New Roman" w:cs="Times New Roman"/>
          <w:b/>
          <w:sz w:val="28"/>
          <w:szCs w:val="28"/>
        </w:rPr>
        <w:t>rof</w:t>
      </w:r>
      <w:r w:rsidRPr="00536EC1">
        <w:rPr>
          <w:rFonts w:ascii="Times New Roman" w:hAnsi="Times New Roman" w:cs="Times New Roman"/>
          <w:b/>
          <w:sz w:val="28"/>
          <w:szCs w:val="28"/>
        </w:rPr>
        <w:t>.ssa Gabriella Giansante,</w:t>
      </w:r>
    </w:p>
    <w:p w:rsidR="00705E1D" w:rsidRPr="00536EC1" w:rsidRDefault="00705E1D" w:rsidP="00705E1D">
      <w:pPr>
        <w:autoSpaceDE w:val="0"/>
        <w:autoSpaceDN w:val="0"/>
        <w:adjustRightInd w:val="0"/>
        <w:jc w:val="center"/>
        <w:rPr>
          <w:rFonts w:ascii="Times New Roman" w:hAnsi="Times New Roman" w:cs="Times New Roman"/>
          <w:color w:val="000000"/>
          <w:sz w:val="28"/>
          <w:szCs w:val="28"/>
          <w:lang w:eastAsia="it-IT"/>
        </w:rPr>
      </w:pPr>
      <w:r w:rsidRPr="00536EC1">
        <w:rPr>
          <w:rFonts w:ascii="Times New Roman" w:hAnsi="Times New Roman" w:cs="Times New Roman"/>
          <w:b/>
          <w:sz w:val="28"/>
          <w:szCs w:val="28"/>
          <w:lang w:val="en-US"/>
        </w:rPr>
        <w:t xml:space="preserve">ssd L-LIN/03 sett. conc. </w:t>
      </w:r>
      <w:r w:rsidRPr="00536EC1">
        <w:rPr>
          <w:rFonts w:ascii="Times New Roman" w:hAnsi="Times New Roman" w:cs="Times New Roman"/>
          <w:b/>
          <w:sz w:val="28"/>
          <w:szCs w:val="28"/>
        </w:rPr>
        <w:t>10/H1</w:t>
      </w:r>
      <w:r w:rsidRPr="00536EC1">
        <w:rPr>
          <w:rFonts w:ascii="Times New Roman" w:hAnsi="Times New Roman" w:cs="Times New Roman"/>
          <w:b/>
          <w:bCs/>
          <w:color w:val="000000"/>
          <w:sz w:val="28"/>
          <w:szCs w:val="28"/>
          <w:lang w:eastAsia="it-IT"/>
        </w:rPr>
        <w:t xml:space="preserve"> </w:t>
      </w:r>
    </w:p>
    <w:p w:rsidR="00705E1D" w:rsidRPr="00705E1D" w:rsidRDefault="00844C85" w:rsidP="00844C85">
      <w:pPr>
        <w:tabs>
          <w:tab w:val="left" w:pos="2262"/>
        </w:tabs>
        <w:ind w:right="-27"/>
        <w:jc w:val="right"/>
        <w:rPr>
          <w:rFonts w:ascii="Times New Roman" w:hAnsi="Times New Roman" w:cs="Times New Roman"/>
          <w:szCs w:val="28"/>
        </w:rPr>
      </w:pPr>
      <w:r>
        <w:rPr>
          <w:rFonts w:ascii="Times New Roman" w:hAnsi="Times New Roman" w:cs="Times New Roman"/>
          <w:szCs w:val="28"/>
        </w:rPr>
        <w:t>Indirizzo:</w:t>
      </w:r>
    </w:p>
    <w:p w:rsidR="00844C85" w:rsidRPr="00844C85" w:rsidRDefault="00844C85" w:rsidP="00844C85">
      <w:pPr>
        <w:jc w:val="right"/>
        <w:rPr>
          <w:rFonts w:ascii="Times New Roman" w:hAnsi="Times New Roman" w:cs="Times New Roman"/>
          <w:color w:val="222222"/>
          <w:sz w:val="20"/>
          <w:szCs w:val="20"/>
        </w:rPr>
      </w:pPr>
      <w:r w:rsidRPr="00844C85">
        <w:rPr>
          <w:rFonts w:ascii="Times New Roman" w:hAnsi="Times New Roman" w:cs="Times New Roman"/>
          <w:color w:val="222222"/>
          <w:sz w:val="20"/>
          <w:szCs w:val="20"/>
        </w:rPr>
        <w:t>Università "G. d'Annunzio" di Chieti-Pescara</w:t>
      </w:r>
    </w:p>
    <w:p w:rsidR="00844C85" w:rsidRPr="00844C85" w:rsidRDefault="00844C85" w:rsidP="00844C85">
      <w:pPr>
        <w:tabs>
          <w:tab w:val="left" w:pos="1536"/>
        </w:tabs>
        <w:jc w:val="right"/>
        <w:rPr>
          <w:rFonts w:ascii="Times New Roman" w:hAnsi="Times New Roman" w:cs="Times New Roman"/>
          <w:sz w:val="20"/>
          <w:szCs w:val="20"/>
        </w:rPr>
      </w:pPr>
      <w:r w:rsidRPr="00844C85">
        <w:rPr>
          <w:rFonts w:ascii="Times New Roman" w:hAnsi="Times New Roman" w:cs="Times New Roman"/>
          <w:sz w:val="20"/>
          <w:szCs w:val="20"/>
        </w:rPr>
        <w:t>Dipartimento di Lettere, Arti e Scienze sociali</w:t>
      </w:r>
    </w:p>
    <w:p w:rsidR="00844C85" w:rsidRPr="00844C85" w:rsidRDefault="00844C85" w:rsidP="00844C85">
      <w:pPr>
        <w:jc w:val="right"/>
        <w:rPr>
          <w:rFonts w:ascii="Times New Roman" w:hAnsi="Times New Roman" w:cs="Times New Roman"/>
          <w:color w:val="222222"/>
          <w:sz w:val="20"/>
          <w:szCs w:val="20"/>
        </w:rPr>
      </w:pPr>
      <w:r w:rsidRPr="00844C85">
        <w:rPr>
          <w:rFonts w:ascii="Times New Roman" w:hAnsi="Times New Roman" w:cs="Times New Roman"/>
          <w:color w:val="222222"/>
          <w:sz w:val="20"/>
          <w:szCs w:val="20"/>
        </w:rPr>
        <w:t>Primo piano, terzo corridoio</w:t>
      </w:r>
    </w:p>
    <w:p w:rsidR="00844C85" w:rsidRPr="00844C85" w:rsidRDefault="00844C85" w:rsidP="00844C85">
      <w:pPr>
        <w:jc w:val="right"/>
        <w:rPr>
          <w:rFonts w:ascii="Times New Roman" w:hAnsi="Times New Roman" w:cs="Times New Roman"/>
          <w:color w:val="222222"/>
          <w:sz w:val="20"/>
          <w:szCs w:val="20"/>
        </w:rPr>
      </w:pPr>
      <w:r w:rsidRPr="00844C85">
        <w:rPr>
          <w:rFonts w:ascii="Times New Roman" w:hAnsi="Times New Roman" w:cs="Times New Roman"/>
          <w:color w:val="222222"/>
          <w:sz w:val="20"/>
          <w:szCs w:val="20"/>
        </w:rPr>
        <w:t>Via dei Vestini – Campus universitario</w:t>
      </w:r>
    </w:p>
    <w:p w:rsidR="00844C85" w:rsidRPr="00844C85" w:rsidRDefault="00844C85" w:rsidP="00844C85">
      <w:pPr>
        <w:jc w:val="right"/>
        <w:rPr>
          <w:rFonts w:ascii="Times New Roman" w:hAnsi="Times New Roman" w:cs="Times New Roman"/>
          <w:color w:val="222222"/>
          <w:sz w:val="20"/>
          <w:szCs w:val="20"/>
        </w:rPr>
      </w:pPr>
      <w:r w:rsidRPr="00844C85">
        <w:rPr>
          <w:rFonts w:ascii="Times New Roman" w:hAnsi="Times New Roman" w:cs="Times New Roman"/>
          <w:color w:val="222222"/>
          <w:sz w:val="20"/>
          <w:szCs w:val="20"/>
        </w:rPr>
        <w:t>66013 CHIETI SCALO (CH)</w:t>
      </w:r>
    </w:p>
    <w:p w:rsidR="00844C85" w:rsidRPr="00844C85" w:rsidRDefault="00844C85" w:rsidP="00844C85">
      <w:pPr>
        <w:tabs>
          <w:tab w:val="left" w:pos="1536"/>
        </w:tabs>
        <w:jc w:val="right"/>
        <w:rPr>
          <w:rFonts w:ascii="Times New Roman" w:hAnsi="Times New Roman" w:cs="Times New Roman"/>
          <w:color w:val="000000" w:themeColor="text1"/>
          <w:sz w:val="20"/>
          <w:szCs w:val="20"/>
        </w:rPr>
      </w:pPr>
      <w:r w:rsidRPr="00844C85">
        <w:rPr>
          <w:rFonts w:ascii="Times New Roman" w:hAnsi="Times New Roman" w:cs="Times New Roman"/>
          <w:sz w:val="20"/>
          <w:szCs w:val="20"/>
        </w:rPr>
        <w:t xml:space="preserve">E-mail: </w:t>
      </w:r>
      <w:hyperlink r:id="rId5" w:history="1">
        <w:r w:rsidRPr="00844C85">
          <w:rPr>
            <w:rStyle w:val="Collegamentoipertestuale"/>
            <w:rFonts w:ascii="Times New Roman" w:hAnsi="Times New Roman" w:cs="Times New Roman"/>
            <w:color w:val="000000" w:themeColor="text1"/>
            <w:sz w:val="20"/>
            <w:szCs w:val="20"/>
            <w:u w:val="none"/>
          </w:rPr>
          <w:t>inigaby@gmail.it</w:t>
        </w:r>
      </w:hyperlink>
      <w:r w:rsidRPr="00844C85">
        <w:rPr>
          <w:rFonts w:ascii="Times New Roman" w:hAnsi="Times New Roman" w:cs="Times New Roman"/>
          <w:color w:val="000000" w:themeColor="text1"/>
          <w:sz w:val="20"/>
          <w:szCs w:val="20"/>
        </w:rPr>
        <w:t> ; gabriella.giansante@unich.it</w:t>
      </w:r>
    </w:p>
    <w:p w:rsidR="00844C85" w:rsidRPr="00844C85" w:rsidRDefault="00844C85" w:rsidP="00844C85">
      <w:pPr>
        <w:tabs>
          <w:tab w:val="left" w:pos="1536"/>
          <w:tab w:val="left" w:pos="1808"/>
        </w:tabs>
        <w:jc w:val="both"/>
        <w:rPr>
          <w:rFonts w:ascii="Times New Roman" w:hAnsi="Times New Roman" w:cs="Times New Roman"/>
          <w:sz w:val="20"/>
          <w:szCs w:val="20"/>
        </w:rPr>
      </w:pPr>
    </w:p>
    <w:p w:rsidR="00705E1D" w:rsidRPr="00427A9C" w:rsidRDefault="00705E1D" w:rsidP="00705E1D">
      <w:pPr>
        <w:tabs>
          <w:tab w:val="left" w:pos="2262"/>
        </w:tabs>
        <w:ind w:right="-27"/>
        <w:jc w:val="both"/>
        <w:rPr>
          <w:rFonts w:ascii="Times New Roman" w:hAnsi="Times New Roman" w:cs="Times New Roman"/>
          <w:szCs w:val="28"/>
        </w:rPr>
      </w:pPr>
    </w:p>
    <w:p w:rsidR="00705E1D" w:rsidRPr="0058116B" w:rsidRDefault="0058116B" w:rsidP="0058116B">
      <w:pPr>
        <w:tabs>
          <w:tab w:val="left" w:pos="1536"/>
          <w:tab w:val="left" w:pos="1808"/>
        </w:tabs>
        <w:spacing w:line="317" w:lineRule="exact"/>
        <w:ind w:right="-27" w:firstLine="284"/>
        <w:jc w:val="both"/>
        <w:rPr>
          <w:rFonts w:ascii="Times New Roman" w:hAnsi="Times New Roman" w:cs="Times New Roman"/>
        </w:rPr>
      </w:pPr>
      <w:r>
        <w:rPr>
          <w:rFonts w:ascii="Times New Roman" w:hAnsi="Times New Roman" w:cs="Times New Roman"/>
        </w:rPr>
        <w:t>L</w:t>
      </w:r>
      <w:r w:rsidR="00705E1D" w:rsidRPr="000C093A">
        <w:rPr>
          <w:rFonts w:ascii="Times New Roman" w:hAnsi="Times New Roman" w:cs="Times New Roman"/>
        </w:rPr>
        <w:t>aureata, in corso, nel 1999 in Scienze Politiche.</w:t>
      </w:r>
      <w:r>
        <w:rPr>
          <w:rFonts w:ascii="Times New Roman" w:hAnsi="Times New Roman" w:cs="Times New Roman"/>
        </w:rPr>
        <w:t xml:space="preserve"> </w:t>
      </w:r>
      <w:r w:rsidR="00705E1D" w:rsidRPr="000C093A">
        <w:rPr>
          <w:rFonts w:ascii="Times New Roman" w:hAnsi="Times New Roman" w:cs="Times New Roman"/>
          <w:color w:val="000000"/>
        </w:rPr>
        <w:t xml:space="preserve">Dottoranda dall’anno acc. 1999-2000, in “Lingue, Letterature, Spettacolo e Arti Comparati”, presso il Dipartimento di Studi Comparati dell’“Ud’A”, ha conseguito il titolo di </w:t>
      </w:r>
      <w:r w:rsidR="00705E1D" w:rsidRPr="000C093A">
        <w:rPr>
          <w:rFonts w:ascii="Times New Roman" w:hAnsi="Times New Roman" w:cs="Times New Roman"/>
          <w:b/>
          <w:bCs/>
          <w:color w:val="000000"/>
        </w:rPr>
        <w:t xml:space="preserve">dottore di ricerca </w:t>
      </w:r>
      <w:r w:rsidR="00705E1D" w:rsidRPr="000C093A">
        <w:rPr>
          <w:rFonts w:ascii="Times New Roman" w:hAnsi="Times New Roman" w:cs="Times New Roman"/>
          <w:color w:val="000000"/>
        </w:rPr>
        <w:t xml:space="preserve">il 20 gennaio 2003. </w:t>
      </w:r>
    </w:p>
    <w:p w:rsidR="00705404" w:rsidRPr="00705404" w:rsidRDefault="00705404" w:rsidP="00705404">
      <w:pPr>
        <w:autoSpaceDE w:val="0"/>
        <w:autoSpaceDN w:val="0"/>
        <w:adjustRightInd w:val="0"/>
        <w:ind w:firstLine="284"/>
        <w:jc w:val="both"/>
        <w:rPr>
          <w:rFonts w:ascii="Times" w:hAnsi="Times" w:cs="Times"/>
          <w:color w:val="000000"/>
        </w:rPr>
      </w:pPr>
      <w:r w:rsidRPr="00705404">
        <w:rPr>
          <w:rFonts w:ascii="Times New Roman" w:hAnsi="Times New Roman" w:cs="Times New Roman"/>
          <w:color w:val="000000"/>
        </w:rPr>
        <w:t xml:space="preserve">È stata nominata </w:t>
      </w:r>
      <w:r w:rsidRPr="00705404">
        <w:rPr>
          <w:rFonts w:ascii="Times" w:hAnsi="Times" w:cs="Times"/>
          <w:b/>
          <w:bCs/>
          <w:color w:val="000000"/>
        </w:rPr>
        <w:t xml:space="preserve">Cultore della materia </w:t>
      </w:r>
      <w:r w:rsidRPr="00705404">
        <w:rPr>
          <w:rFonts w:ascii="Times New Roman" w:hAnsi="Times New Roman" w:cs="Times New Roman"/>
          <w:color w:val="000000"/>
        </w:rPr>
        <w:t>(Letteratura francese) presso la Facoltà di Lingue e Letterature straniere dell’“Ud’A</w:t>
      </w:r>
      <w:r>
        <w:rPr>
          <w:rFonts w:ascii="Times New Roman" w:hAnsi="Times New Roman" w:cs="Times New Roman"/>
          <w:color w:val="000000"/>
        </w:rPr>
        <w:t>”</w:t>
      </w:r>
      <w:r w:rsidRPr="00705404">
        <w:rPr>
          <w:rFonts w:ascii="Times New Roman" w:hAnsi="Times New Roman" w:cs="Times New Roman"/>
          <w:color w:val="000000"/>
        </w:rPr>
        <w:t xml:space="preserve"> di Chieti-Pescara per gli anni acc. 2000-2001, 2001-2002 e 2002-2003. È stata nominata Cultore della materia (Lingua francese) presso la Facoltà di Scienze Politiche dell’Università degli Studi </w:t>
      </w:r>
      <w:r>
        <w:rPr>
          <w:rFonts w:ascii="Times New Roman" w:hAnsi="Times New Roman" w:cs="Times New Roman"/>
          <w:color w:val="000000"/>
        </w:rPr>
        <w:t>di Teramo per l’anno acc. 2000-</w:t>
      </w:r>
      <w:r w:rsidRPr="00705404">
        <w:rPr>
          <w:rFonts w:ascii="Times New Roman" w:hAnsi="Times New Roman" w:cs="Times New Roman"/>
          <w:color w:val="000000"/>
        </w:rPr>
        <w:t xml:space="preserve">2001. </w:t>
      </w:r>
    </w:p>
    <w:p w:rsidR="00705404" w:rsidRPr="007665D2" w:rsidRDefault="00705404" w:rsidP="00705404">
      <w:pPr>
        <w:autoSpaceDE w:val="0"/>
        <w:autoSpaceDN w:val="0"/>
        <w:adjustRightInd w:val="0"/>
        <w:ind w:firstLine="284"/>
        <w:jc w:val="both"/>
        <w:rPr>
          <w:rFonts w:ascii="Times" w:hAnsi="Times" w:cs="Times"/>
        </w:rPr>
      </w:pPr>
      <w:r w:rsidRPr="007665D2">
        <w:rPr>
          <w:rFonts w:ascii="Times New Roman" w:hAnsi="Times New Roman" w:cs="Times New Roman"/>
        </w:rPr>
        <w:t xml:space="preserve">Nell’aprile 2003, ha vinto un concorso per un </w:t>
      </w:r>
      <w:r w:rsidRPr="007665D2">
        <w:rPr>
          <w:rFonts w:ascii="Times" w:hAnsi="Times" w:cs="Times"/>
          <w:b/>
          <w:bCs/>
        </w:rPr>
        <w:t xml:space="preserve">assegno di ricerca </w:t>
      </w:r>
      <w:r w:rsidRPr="007665D2">
        <w:rPr>
          <w:rFonts w:ascii="Times New Roman" w:hAnsi="Times New Roman" w:cs="Times New Roman"/>
        </w:rPr>
        <w:t xml:space="preserve">di area: 10Sc. Ant. Fil. Let. St. Art. settore scientifico-disciplinare: L-LIN/03, titolo del progetto di ricerca </w:t>
      </w:r>
      <w:r w:rsidRPr="007665D2">
        <w:rPr>
          <w:rFonts w:ascii="Times" w:hAnsi="Times" w:cs="Times"/>
          <w:i/>
          <w:iCs/>
        </w:rPr>
        <w:t>Temi e problemi di storia della cultura relativi alle aree francofone africane</w:t>
      </w:r>
      <w:r w:rsidRPr="007665D2">
        <w:rPr>
          <w:rFonts w:ascii="Times New Roman" w:hAnsi="Times New Roman" w:cs="Times New Roman"/>
        </w:rPr>
        <w:t xml:space="preserve">, con struttura di svolgimento dell’attività di ricerca presso il Dipartimento Studi Comparati. </w:t>
      </w:r>
    </w:p>
    <w:p w:rsidR="00705404" w:rsidRPr="007665D2" w:rsidRDefault="00705404" w:rsidP="00705404">
      <w:pPr>
        <w:autoSpaceDE w:val="0"/>
        <w:autoSpaceDN w:val="0"/>
        <w:adjustRightInd w:val="0"/>
        <w:ind w:firstLine="284"/>
        <w:jc w:val="both"/>
        <w:rPr>
          <w:rFonts w:ascii="Times New Roman" w:hAnsi="Times New Roman" w:cs="Times New Roman"/>
        </w:rPr>
      </w:pPr>
      <w:r w:rsidRPr="007665D2">
        <w:rPr>
          <w:rFonts w:ascii="Times New Roman" w:hAnsi="Times New Roman" w:cs="Times New Roman"/>
        </w:rPr>
        <w:t xml:space="preserve">Nel 2006, ha vinto un posto di </w:t>
      </w:r>
      <w:r w:rsidRPr="007665D2">
        <w:rPr>
          <w:rFonts w:ascii="Times" w:hAnsi="Times" w:cs="Times"/>
          <w:b/>
          <w:bCs/>
        </w:rPr>
        <w:t xml:space="preserve">ricercatore universitario di Letteratura francese (L- LIN/03) </w:t>
      </w:r>
      <w:r w:rsidRPr="007665D2">
        <w:rPr>
          <w:rFonts w:ascii="Times New Roman" w:hAnsi="Times New Roman" w:cs="Times New Roman"/>
        </w:rPr>
        <w:t xml:space="preserve">presso la Facoltà di Lingue e Letterature straniere di Pescara (Decreto Rettorale n. 384 del 10/02/2006), prendendo servizio a partire dal 01/03/2006. </w:t>
      </w:r>
    </w:p>
    <w:p w:rsidR="00946389" w:rsidRPr="007665D2" w:rsidRDefault="00946389" w:rsidP="00946389">
      <w:pPr>
        <w:ind w:firstLine="280"/>
        <w:jc w:val="both"/>
        <w:rPr>
          <w:rFonts w:ascii="Times" w:hAnsi="Times" w:cs="Times"/>
          <w:b/>
          <w:bCs/>
        </w:rPr>
      </w:pPr>
      <w:r w:rsidRPr="007665D2">
        <w:rPr>
          <w:rFonts w:ascii="Times New Roman" w:hAnsi="Times New Roman" w:cs="Times New Roman"/>
        </w:rPr>
        <w:t>Nel dicembre 2013 ha conseguito l’abilitazione scientifica per la docenza di seconda fascia</w:t>
      </w:r>
      <w:r w:rsidR="007665D2" w:rsidRPr="007665D2">
        <w:rPr>
          <w:rFonts w:ascii="Times New Roman" w:hAnsi="Times New Roman" w:cs="Times New Roman"/>
        </w:rPr>
        <w:t xml:space="preserve"> </w:t>
      </w:r>
      <w:r w:rsidRPr="007665D2">
        <w:rPr>
          <w:rFonts w:ascii="Times" w:hAnsi="Times" w:cs="Times"/>
          <w:bCs/>
        </w:rPr>
        <w:t xml:space="preserve">nel </w:t>
      </w:r>
      <w:r w:rsidRPr="007665D2">
        <w:rPr>
          <w:rFonts w:ascii="Times" w:hAnsi="Times" w:cs="Times"/>
          <w:b/>
          <w:bCs/>
        </w:rPr>
        <w:t xml:space="preserve">SSD L- LIN/03 (Letteratura francese). </w:t>
      </w:r>
    </w:p>
    <w:p w:rsidR="00946389" w:rsidRPr="007665D2" w:rsidRDefault="00946389" w:rsidP="00946389">
      <w:pPr>
        <w:autoSpaceDE w:val="0"/>
        <w:autoSpaceDN w:val="0"/>
        <w:adjustRightInd w:val="0"/>
        <w:ind w:firstLine="284"/>
        <w:jc w:val="both"/>
        <w:rPr>
          <w:rFonts w:ascii="Times New Roman" w:hAnsi="Times New Roman" w:cs="Times New Roman"/>
        </w:rPr>
      </w:pPr>
      <w:r w:rsidRPr="007665D2">
        <w:rPr>
          <w:rFonts w:ascii="Times New Roman" w:hAnsi="Times New Roman" w:cs="Times New Roman"/>
        </w:rPr>
        <w:t>Nel 20</w:t>
      </w:r>
      <w:r w:rsidR="00065D9E" w:rsidRPr="007665D2">
        <w:rPr>
          <w:rFonts w:ascii="Times New Roman" w:hAnsi="Times New Roman" w:cs="Times New Roman"/>
        </w:rPr>
        <w:t>18</w:t>
      </w:r>
      <w:r w:rsidR="007665D2" w:rsidRPr="007665D2">
        <w:rPr>
          <w:rFonts w:ascii="Times New Roman" w:hAnsi="Times New Roman" w:cs="Times New Roman"/>
        </w:rPr>
        <w:t xml:space="preserve"> è stata chiamata nel ruolo di</w:t>
      </w:r>
      <w:r w:rsidRPr="007665D2">
        <w:rPr>
          <w:rFonts w:ascii="Times New Roman" w:hAnsi="Times New Roman" w:cs="Times New Roman"/>
        </w:rPr>
        <w:t xml:space="preserve"> </w:t>
      </w:r>
      <w:r w:rsidRPr="007665D2">
        <w:rPr>
          <w:rFonts w:ascii="Times" w:hAnsi="Times" w:cs="Times"/>
          <w:b/>
          <w:bCs/>
        </w:rPr>
        <w:t xml:space="preserve">professore di seconda fascia di Letteratura francese (L- LIN/03) </w:t>
      </w:r>
      <w:r w:rsidR="007665D2" w:rsidRPr="007665D2">
        <w:rPr>
          <w:rFonts w:ascii="Times New Roman" w:hAnsi="Times New Roman" w:cs="Times New Roman"/>
        </w:rPr>
        <w:t>dal</w:t>
      </w:r>
      <w:r w:rsidRPr="007665D2">
        <w:rPr>
          <w:rFonts w:ascii="Times New Roman" w:hAnsi="Times New Roman" w:cs="Times New Roman"/>
        </w:rPr>
        <w:t xml:space="preserve"> Dipartimento di Lettere, Arti e Scienze sociali di Chieti (Decreto Rettorale n. 1022 del 2018), prendendo servizio a partire dal 01/06/2018. </w:t>
      </w:r>
    </w:p>
    <w:p w:rsidR="007665D2" w:rsidRPr="00065D9E" w:rsidRDefault="007665D2" w:rsidP="00946389">
      <w:pPr>
        <w:autoSpaceDE w:val="0"/>
        <w:autoSpaceDN w:val="0"/>
        <w:adjustRightInd w:val="0"/>
        <w:ind w:firstLine="284"/>
        <w:jc w:val="both"/>
        <w:rPr>
          <w:rFonts w:ascii="Times New Roman" w:hAnsi="Times New Roman" w:cs="Times New Roman"/>
          <w:color w:val="FF0000"/>
        </w:rPr>
      </w:pPr>
    </w:p>
    <w:p w:rsidR="00705404" w:rsidRPr="00705404" w:rsidRDefault="00705404" w:rsidP="00705404">
      <w:pPr>
        <w:autoSpaceDE w:val="0"/>
        <w:autoSpaceDN w:val="0"/>
        <w:adjustRightInd w:val="0"/>
        <w:ind w:firstLine="284"/>
        <w:jc w:val="both"/>
        <w:rPr>
          <w:rFonts w:ascii="Times" w:hAnsi="Times" w:cs="Times"/>
          <w:color w:val="000000"/>
        </w:rPr>
      </w:pPr>
      <w:r w:rsidRPr="00705404">
        <w:rPr>
          <w:rFonts w:ascii="Times New Roman" w:hAnsi="Times New Roman" w:cs="Times New Roman"/>
          <w:color w:val="000000"/>
        </w:rPr>
        <w:t xml:space="preserve">Dal 2006 al 2008, è stata rappresentante dei Ricercatori in Consiglio di Facoltà. </w:t>
      </w:r>
    </w:p>
    <w:p w:rsidR="00705404" w:rsidRPr="00705404" w:rsidRDefault="00705404" w:rsidP="00705404">
      <w:pPr>
        <w:autoSpaceDE w:val="0"/>
        <w:autoSpaceDN w:val="0"/>
        <w:adjustRightInd w:val="0"/>
        <w:ind w:firstLine="284"/>
        <w:jc w:val="both"/>
        <w:rPr>
          <w:rFonts w:ascii="Times" w:hAnsi="Times" w:cs="Times"/>
          <w:color w:val="000000"/>
        </w:rPr>
      </w:pPr>
      <w:r w:rsidRPr="00705404">
        <w:rPr>
          <w:rFonts w:ascii="Times New Roman" w:hAnsi="Times New Roman" w:cs="Times New Roman"/>
          <w:color w:val="000000"/>
        </w:rPr>
        <w:t xml:space="preserve">Già membro del </w:t>
      </w:r>
      <w:r w:rsidRPr="00705404">
        <w:rPr>
          <w:rFonts w:ascii="Times" w:hAnsi="Times" w:cs="Times"/>
          <w:b/>
          <w:bCs/>
          <w:color w:val="000000"/>
        </w:rPr>
        <w:t xml:space="preserve">Comitato di Redazione </w:t>
      </w:r>
      <w:r w:rsidRPr="00705404">
        <w:rPr>
          <w:rFonts w:ascii="Times New Roman" w:hAnsi="Times New Roman" w:cs="Times New Roman"/>
          <w:color w:val="000000"/>
        </w:rPr>
        <w:t xml:space="preserve">(dal n. 31-32 del novembre 2004), è stato membro del </w:t>
      </w:r>
      <w:r w:rsidRPr="00705404">
        <w:rPr>
          <w:rFonts w:ascii="Times" w:hAnsi="Times" w:cs="Times"/>
          <w:b/>
          <w:bCs/>
          <w:color w:val="000000"/>
        </w:rPr>
        <w:t xml:space="preserve">Comitato Scientifico </w:t>
      </w:r>
      <w:r w:rsidRPr="00705404">
        <w:rPr>
          <w:rFonts w:ascii="Times New Roman" w:hAnsi="Times New Roman" w:cs="Times New Roman"/>
          <w:color w:val="000000"/>
        </w:rPr>
        <w:t xml:space="preserve">(dal n. 44 del gennaio 2013) e ora membro del </w:t>
      </w:r>
      <w:r w:rsidR="000C193E">
        <w:rPr>
          <w:rFonts w:ascii="Times" w:hAnsi="Times" w:cs="Times"/>
          <w:b/>
          <w:bCs/>
          <w:color w:val="000000"/>
        </w:rPr>
        <w:t xml:space="preserve">Comitato Scientifico, </w:t>
      </w:r>
      <w:r w:rsidR="000C193E" w:rsidRPr="000C193E">
        <w:rPr>
          <w:rFonts w:ascii="Times" w:hAnsi="Times" w:cs="Times"/>
          <w:bCs/>
          <w:color w:val="000000"/>
        </w:rPr>
        <w:t>poi</w:t>
      </w:r>
      <w:r w:rsidRPr="00705404">
        <w:rPr>
          <w:rFonts w:ascii="Times New Roman" w:hAnsi="Times New Roman" w:cs="Times New Roman"/>
          <w:color w:val="000000"/>
        </w:rPr>
        <w:t xml:space="preserve"> </w:t>
      </w:r>
      <w:r w:rsidRPr="00705404">
        <w:rPr>
          <w:rFonts w:ascii="Times" w:hAnsi="Times" w:cs="Times"/>
          <w:b/>
          <w:bCs/>
          <w:color w:val="000000"/>
        </w:rPr>
        <w:t xml:space="preserve">Redattore capo </w:t>
      </w:r>
      <w:r w:rsidRPr="00705404">
        <w:rPr>
          <w:rFonts w:ascii="Times New Roman" w:hAnsi="Times New Roman" w:cs="Times New Roman"/>
          <w:color w:val="000000"/>
        </w:rPr>
        <w:t xml:space="preserve">(dal n. 51 del dicembre 2016) </w:t>
      </w:r>
      <w:r w:rsidR="000C193E">
        <w:rPr>
          <w:rFonts w:ascii="Times New Roman" w:hAnsi="Times New Roman" w:cs="Times New Roman"/>
          <w:color w:val="000000"/>
        </w:rPr>
        <w:t xml:space="preserve">e </w:t>
      </w:r>
      <w:r w:rsidR="00DF6AD4">
        <w:rPr>
          <w:rFonts w:ascii="Times New Roman" w:hAnsi="Times New Roman" w:cs="Times New Roman"/>
          <w:b/>
          <w:color w:val="000000"/>
        </w:rPr>
        <w:t>Co</w:t>
      </w:r>
      <w:r w:rsidR="00DF6AD4" w:rsidRPr="00AC5DAD">
        <w:rPr>
          <w:rFonts w:ascii="Times New Roman" w:hAnsi="Times New Roman" w:cs="Times New Roman"/>
          <w:b/>
          <w:color w:val="000000"/>
        </w:rPr>
        <w:t>ndirettore</w:t>
      </w:r>
      <w:r w:rsidR="00AC5DAD">
        <w:rPr>
          <w:rFonts w:ascii="Times New Roman" w:hAnsi="Times New Roman" w:cs="Times New Roman"/>
          <w:color w:val="000000"/>
        </w:rPr>
        <w:t xml:space="preserve"> (</w:t>
      </w:r>
      <w:r w:rsidR="000C193E">
        <w:rPr>
          <w:rFonts w:ascii="Times New Roman" w:hAnsi="Times New Roman" w:cs="Times New Roman"/>
          <w:color w:val="000000"/>
        </w:rPr>
        <w:t>dal n. 55</w:t>
      </w:r>
      <w:r w:rsidR="000C193E" w:rsidRPr="00705404">
        <w:rPr>
          <w:rFonts w:ascii="Times New Roman" w:hAnsi="Times New Roman" w:cs="Times New Roman"/>
          <w:color w:val="000000"/>
        </w:rPr>
        <w:t xml:space="preserve">) </w:t>
      </w:r>
      <w:r w:rsidRPr="00705404">
        <w:rPr>
          <w:rFonts w:ascii="Times New Roman" w:hAnsi="Times New Roman" w:cs="Times New Roman"/>
          <w:color w:val="000000"/>
        </w:rPr>
        <w:t xml:space="preserve">di </w:t>
      </w:r>
      <w:r w:rsidRPr="00705404">
        <w:rPr>
          <w:rFonts w:ascii="Times" w:hAnsi="Times" w:cs="Times"/>
          <w:i/>
          <w:iCs/>
          <w:color w:val="000000"/>
        </w:rPr>
        <w:t>Bérénice</w:t>
      </w:r>
      <w:r w:rsidRPr="00705404">
        <w:rPr>
          <w:rFonts w:ascii="Times New Roman" w:hAnsi="Times New Roman" w:cs="Times New Roman"/>
          <w:color w:val="000000"/>
        </w:rPr>
        <w:t>, rivista</w:t>
      </w:r>
      <w:r>
        <w:rPr>
          <w:rFonts w:ascii="Times New Roman" w:hAnsi="Times New Roman" w:cs="Times New Roman"/>
          <w:color w:val="000000"/>
        </w:rPr>
        <w:t xml:space="preserve"> </w:t>
      </w:r>
      <w:r w:rsidR="00DF6AD4">
        <w:rPr>
          <w:rFonts w:ascii="Times New Roman" w:hAnsi="Times New Roman" w:cs="Times New Roman"/>
          <w:color w:val="000000"/>
        </w:rPr>
        <w:t xml:space="preserve">scientifica </w:t>
      </w:r>
      <w:r w:rsidRPr="00705404">
        <w:rPr>
          <w:rFonts w:ascii="Times New Roman" w:hAnsi="Times New Roman" w:cs="Times New Roman"/>
          <w:color w:val="000000"/>
        </w:rPr>
        <w:t xml:space="preserve">di studi francesi e comparati diretta </w:t>
      </w:r>
      <w:r w:rsidR="00DF6AD4">
        <w:rPr>
          <w:rFonts w:ascii="Times New Roman" w:hAnsi="Times New Roman" w:cs="Times New Roman"/>
          <w:color w:val="000000"/>
        </w:rPr>
        <w:t xml:space="preserve">e fondata </w:t>
      </w:r>
      <w:r w:rsidRPr="00705404">
        <w:rPr>
          <w:rFonts w:ascii="Times New Roman" w:hAnsi="Times New Roman" w:cs="Times New Roman"/>
          <w:color w:val="000000"/>
        </w:rPr>
        <w:t xml:space="preserve">da G.-A. Bertozzi. </w:t>
      </w:r>
    </w:p>
    <w:p w:rsidR="00705404" w:rsidRPr="00705404" w:rsidRDefault="00705404" w:rsidP="00705404">
      <w:pPr>
        <w:autoSpaceDE w:val="0"/>
        <w:autoSpaceDN w:val="0"/>
        <w:adjustRightInd w:val="0"/>
        <w:ind w:firstLine="284"/>
        <w:jc w:val="both"/>
        <w:rPr>
          <w:rFonts w:ascii="Times" w:hAnsi="Times" w:cs="Times"/>
          <w:color w:val="000000"/>
        </w:rPr>
      </w:pPr>
      <w:r w:rsidRPr="00705404">
        <w:rPr>
          <w:rFonts w:ascii="Times New Roman" w:hAnsi="Times New Roman" w:cs="Times New Roman"/>
          <w:color w:val="000000"/>
        </w:rPr>
        <w:t xml:space="preserve">Dal 2004 al 2016, è stata membro prima della Redazione poi del </w:t>
      </w:r>
      <w:r w:rsidRPr="00705404">
        <w:rPr>
          <w:rFonts w:ascii="Times" w:hAnsi="Times" w:cs="Times"/>
          <w:b/>
          <w:bCs/>
          <w:color w:val="000000"/>
        </w:rPr>
        <w:t xml:space="preserve">Comitato Direttivo di </w:t>
      </w:r>
      <w:r w:rsidRPr="00705404">
        <w:rPr>
          <w:rFonts w:ascii="Times" w:hAnsi="Times" w:cs="Times"/>
          <w:i/>
          <w:iCs/>
          <w:color w:val="000000"/>
        </w:rPr>
        <w:t>Plaisance</w:t>
      </w:r>
      <w:r w:rsidRPr="00705404">
        <w:rPr>
          <w:rFonts w:ascii="Times New Roman" w:hAnsi="Times New Roman" w:cs="Times New Roman"/>
          <w:color w:val="000000"/>
        </w:rPr>
        <w:t xml:space="preserve">, rivista quadrimestrale di letteratura francese moderna e contemporanea, diretta di G.-A. Bertozzi (Roma, Edizioni Pagine). </w:t>
      </w:r>
    </w:p>
    <w:p w:rsidR="00705404" w:rsidRDefault="00705404" w:rsidP="00705404">
      <w:pPr>
        <w:autoSpaceDE w:val="0"/>
        <w:autoSpaceDN w:val="0"/>
        <w:adjustRightInd w:val="0"/>
        <w:ind w:firstLine="284"/>
        <w:jc w:val="both"/>
        <w:rPr>
          <w:rFonts w:ascii="Times New Roman" w:hAnsi="Times New Roman" w:cs="Times New Roman"/>
          <w:color w:val="000000"/>
        </w:rPr>
      </w:pPr>
      <w:r w:rsidRPr="00705404">
        <w:rPr>
          <w:rFonts w:ascii="Times New Roman" w:hAnsi="Times New Roman" w:cs="Times New Roman"/>
          <w:color w:val="000000"/>
        </w:rPr>
        <w:t xml:space="preserve">Dal 2012 al 2016, ha diretto per la rivista </w:t>
      </w:r>
      <w:r w:rsidRPr="00705404">
        <w:rPr>
          <w:rFonts w:ascii="Times" w:hAnsi="Times" w:cs="Times"/>
          <w:i/>
          <w:iCs/>
          <w:color w:val="000000"/>
        </w:rPr>
        <w:t>Plaisance</w:t>
      </w:r>
      <w:r>
        <w:rPr>
          <w:rFonts w:ascii="Times New Roman" w:hAnsi="Times New Roman" w:cs="Times New Roman"/>
          <w:color w:val="000000"/>
        </w:rPr>
        <w:t>, insieme con F. Proïa, la “</w:t>
      </w:r>
      <w:r w:rsidRPr="00705404">
        <w:rPr>
          <w:rFonts w:ascii="Times New Roman" w:hAnsi="Times New Roman" w:cs="Times New Roman"/>
          <w:color w:val="000000"/>
        </w:rPr>
        <w:t>Rubrique des</w:t>
      </w:r>
      <w:r>
        <w:rPr>
          <w:rFonts w:ascii="Times New Roman" w:hAnsi="Times New Roman" w:cs="Times New Roman"/>
          <w:color w:val="000000"/>
        </w:rPr>
        <w:t xml:space="preserve"> Mondes francophones”</w:t>
      </w:r>
      <w:r w:rsidRPr="00705404">
        <w:rPr>
          <w:rFonts w:ascii="Times New Roman" w:hAnsi="Times New Roman" w:cs="Times New Roman"/>
          <w:color w:val="000000"/>
        </w:rPr>
        <w:t xml:space="preserve">. </w:t>
      </w:r>
    </w:p>
    <w:p w:rsidR="00215E56" w:rsidRPr="00705404" w:rsidRDefault="00215E56" w:rsidP="00705404">
      <w:pPr>
        <w:autoSpaceDE w:val="0"/>
        <w:autoSpaceDN w:val="0"/>
        <w:adjustRightInd w:val="0"/>
        <w:ind w:firstLine="284"/>
        <w:jc w:val="both"/>
        <w:rPr>
          <w:rFonts w:ascii="Times" w:hAnsi="Times" w:cs="Times"/>
          <w:color w:val="000000"/>
        </w:rPr>
      </w:pPr>
      <w:r w:rsidRPr="00705404">
        <w:rPr>
          <w:rFonts w:ascii="Times New Roman" w:hAnsi="Times New Roman" w:cs="Times New Roman"/>
          <w:color w:val="000000"/>
        </w:rPr>
        <w:t>Dal 201</w:t>
      </w:r>
      <w:r>
        <w:rPr>
          <w:rFonts w:ascii="Times New Roman" w:hAnsi="Times New Roman" w:cs="Times New Roman"/>
          <w:color w:val="000000"/>
        </w:rPr>
        <w:t>8</w:t>
      </w:r>
      <w:r w:rsidRPr="00705404">
        <w:rPr>
          <w:rFonts w:ascii="Times New Roman" w:hAnsi="Times New Roman" w:cs="Times New Roman"/>
          <w:color w:val="000000"/>
        </w:rPr>
        <w:t xml:space="preserve"> </w:t>
      </w:r>
      <w:r>
        <w:rPr>
          <w:rFonts w:ascii="Times New Roman" w:hAnsi="Times New Roman" w:cs="Times New Roman"/>
          <w:color w:val="000000"/>
        </w:rPr>
        <w:t xml:space="preserve">fa parte del </w:t>
      </w:r>
      <w:r w:rsidRPr="00215E56">
        <w:rPr>
          <w:rFonts w:ascii="Times New Roman" w:hAnsi="Times New Roman" w:cs="Times New Roman"/>
          <w:b/>
          <w:color w:val="000000"/>
        </w:rPr>
        <w:t>comitato editoriale</w:t>
      </w:r>
      <w:r>
        <w:rPr>
          <w:rFonts w:ascii="Times New Roman" w:hAnsi="Times New Roman" w:cs="Times New Roman"/>
          <w:color w:val="000000"/>
        </w:rPr>
        <w:t xml:space="preserve"> della rivista, di fascia A per l'area 10, </w:t>
      </w:r>
      <w:r w:rsidRPr="00215E56">
        <w:rPr>
          <w:rFonts w:ascii="Times New Roman" w:hAnsi="Times New Roman" w:cs="Times New Roman"/>
          <w:i/>
          <w:color w:val="000000"/>
        </w:rPr>
        <w:t>Studi Medievali e Moderni</w:t>
      </w:r>
      <w:r>
        <w:rPr>
          <w:rFonts w:ascii="Times New Roman" w:hAnsi="Times New Roman" w:cs="Times New Roman"/>
          <w:color w:val="000000"/>
        </w:rPr>
        <w:t xml:space="preserve"> diretta da G. Oliva.</w:t>
      </w:r>
    </w:p>
    <w:p w:rsidR="00FB173F" w:rsidRDefault="00FB173F" w:rsidP="00FB173F">
      <w:pPr>
        <w:tabs>
          <w:tab w:val="left" w:pos="220"/>
          <w:tab w:val="left" w:pos="720"/>
        </w:tabs>
        <w:autoSpaceDE w:val="0"/>
        <w:autoSpaceDN w:val="0"/>
        <w:adjustRightInd w:val="0"/>
        <w:jc w:val="center"/>
        <w:rPr>
          <w:rFonts w:ascii="Times" w:eastAsia="Arial Unicode MS" w:hAnsi="Times" w:cs="Times"/>
          <w:b/>
          <w:bCs/>
          <w:color w:val="000000"/>
        </w:rPr>
      </w:pPr>
    </w:p>
    <w:p w:rsidR="00FB173F" w:rsidRDefault="00FB173F" w:rsidP="00FB173F">
      <w:pPr>
        <w:tabs>
          <w:tab w:val="left" w:pos="220"/>
          <w:tab w:val="left" w:pos="720"/>
        </w:tabs>
        <w:autoSpaceDE w:val="0"/>
        <w:autoSpaceDN w:val="0"/>
        <w:adjustRightInd w:val="0"/>
        <w:jc w:val="center"/>
        <w:rPr>
          <w:rFonts w:ascii="Times" w:eastAsia="Arial Unicode MS" w:hAnsi="Times" w:cs="Times"/>
          <w:b/>
          <w:bCs/>
          <w:color w:val="000000"/>
        </w:rPr>
      </w:pPr>
      <w:r>
        <w:rPr>
          <w:rFonts w:ascii="Times" w:eastAsia="Arial Unicode MS" w:hAnsi="Times" w:cs="Times"/>
          <w:b/>
          <w:bCs/>
          <w:color w:val="000000"/>
        </w:rPr>
        <w:t>Partecipazione a Dottorati:</w:t>
      </w:r>
    </w:p>
    <w:p w:rsidR="00FB173F" w:rsidRDefault="00FB173F" w:rsidP="00FB173F">
      <w:pPr>
        <w:tabs>
          <w:tab w:val="left" w:pos="220"/>
          <w:tab w:val="left" w:pos="720"/>
        </w:tabs>
        <w:autoSpaceDE w:val="0"/>
        <w:autoSpaceDN w:val="0"/>
        <w:adjustRightInd w:val="0"/>
        <w:jc w:val="both"/>
        <w:rPr>
          <w:rFonts w:ascii="Times" w:eastAsia="Arial Unicode MS" w:hAnsi="Times" w:cs="Times"/>
          <w:b/>
          <w:bCs/>
          <w:color w:val="000000"/>
        </w:rPr>
      </w:pPr>
    </w:p>
    <w:p w:rsidR="00FB173F" w:rsidRPr="00C55B44" w:rsidRDefault="00FB173F" w:rsidP="00FB173F">
      <w:pPr>
        <w:pStyle w:val="Paragrafoelenco"/>
        <w:numPr>
          <w:ilvl w:val="0"/>
          <w:numId w:val="14"/>
        </w:numPr>
        <w:tabs>
          <w:tab w:val="left" w:pos="220"/>
          <w:tab w:val="left" w:pos="720"/>
        </w:tabs>
        <w:autoSpaceDE w:val="0"/>
        <w:autoSpaceDN w:val="0"/>
        <w:adjustRightInd w:val="0"/>
        <w:jc w:val="both"/>
        <w:rPr>
          <w:rFonts w:ascii="Times" w:eastAsia="Arial Unicode MS" w:hAnsi="Times" w:cs="Times"/>
          <w:bCs/>
          <w:color w:val="000000"/>
        </w:rPr>
      </w:pPr>
      <w:r>
        <w:rPr>
          <w:rFonts w:ascii="Times" w:eastAsia="Arial Unicode MS" w:hAnsi="Times" w:cs="Times"/>
          <w:bCs/>
          <w:color w:val="000000"/>
        </w:rPr>
        <w:t>È stata membro del collegio dei docenti del dottorato “Linguistica, Anglistica, Italianistica, Filologia” XXVII ciclo (Università degli Studi “G. d'Annunzio” di Chieti-Pescara) per gli anni 2011 e 2012.</w:t>
      </w:r>
    </w:p>
    <w:p w:rsidR="00FB173F" w:rsidRDefault="00FB173F" w:rsidP="00FB173F">
      <w:pPr>
        <w:tabs>
          <w:tab w:val="left" w:pos="220"/>
          <w:tab w:val="left" w:pos="720"/>
        </w:tabs>
        <w:autoSpaceDE w:val="0"/>
        <w:autoSpaceDN w:val="0"/>
        <w:adjustRightInd w:val="0"/>
        <w:jc w:val="center"/>
        <w:rPr>
          <w:rFonts w:ascii="Times" w:eastAsia="Arial Unicode MS" w:hAnsi="Times" w:cs="Times"/>
          <w:b/>
          <w:bCs/>
          <w:color w:val="000000"/>
        </w:rPr>
      </w:pPr>
    </w:p>
    <w:p w:rsidR="00705E1D" w:rsidRDefault="00705E1D" w:rsidP="00705404">
      <w:pPr>
        <w:autoSpaceDE w:val="0"/>
        <w:autoSpaceDN w:val="0"/>
        <w:adjustRightInd w:val="0"/>
        <w:ind w:firstLine="284"/>
        <w:jc w:val="both"/>
        <w:rPr>
          <w:rFonts w:ascii="Times" w:hAnsi="Times" w:cs="Times"/>
          <w:color w:val="000000"/>
        </w:rPr>
      </w:pPr>
    </w:p>
    <w:p w:rsidR="00705404" w:rsidRPr="00705404" w:rsidRDefault="00705404" w:rsidP="00705404">
      <w:pPr>
        <w:autoSpaceDE w:val="0"/>
        <w:autoSpaceDN w:val="0"/>
        <w:adjustRightInd w:val="0"/>
        <w:ind w:firstLine="284"/>
        <w:jc w:val="both"/>
        <w:rPr>
          <w:rFonts w:ascii="Times" w:hAnsi="Times" w:cs="Times"/>
          <w:color w:val="000000"/>
        </w:rPr>
      </w:pPr>
      <w:r w:rsidRPr="00705404">
        <w:rPr>
          <w:rFonts w:ascii="Times" w:hAnsi="Times" w:cs="Times"/>
          <w:color w:val="000000"/>
        </w:rPr>
        <w:t xml:space="preserve">Altri titoli: </w:t>
      </w:r>
    </w:p>
    <w:p w:rsidR="00705404" w:rsidRPr="00705404" w:rsidRDefault="00705404" w:rsidP="00705404">
      <w:pPr>
        <w:numPr>
          <w:ilvl w:val="0"/>
          <w:numId w:val="1"/>
        </w:numPr>
        <w:tabs>
          <w:tab w:val="left" w:pos="220"/>
          <w:tab w:val="left" w:pos="720"/>
        </w:tabs>
        <w:autoSpaceDE w:val="0"/>
        <w:autoSpaceDN w:val="0"/>
        <w:adjustRightInd w:val="0"/>
        <w:ind w:firstLine="284"/>
        <w:jc w:val="both"/>
        <w:rPr>
          <w:rFonts w:ascii="Times" w:hAnsi="Times" w:cs="Times"/>
          <w:color w:val="000000"/>
        </w:rPr>
      </w:pPr>
      <w:r w:rsidRPr="00705404">
        <w:rPr>
          <w:rFonts w:ascii="Times" w:hAnsi="Times" w:cs="Times"/>
          <w:color w:val="000000"/>
        </w:rPr>
        <w:t xml:space="preserve">È stata eletta rappresentante, nel consiglio di Dipartimento, dei dottorandi del </w:t>
      </w:r>
      <w:r w:rsidRPr="00705404">
        <w:rPr>
          <w:rFonts w:ascii="MS Mincho" w:eastAsia="MS Mincho" w:hAnsi="MS Mincho" w:cs="MS Mincho" w:hint="eastAsia"/>
          <w:color w:val="000000"/>
        </w:rPr>
        <w:t> </w:t>
      </w:r>
      <w:r w:rsidRPr="00705404">
        <w:rPr>
          <w:rFonts w:ascii="Times" w:hAnsi="Times" w:cs="Times"/>
          <w:color w:val="000000"/>
        </w:rPr>
        <w:t xml:space="preserve">Dipartimento di Studi Comparati negli anni acc. 2000-2001 e 2001-2002. </w:t>
      </w:r>
      <w:r w:rsidRPr="00705404">
        <w:rPr>
          <w:rFonts w:ascii="MS Mincho" w:eastAsia="MS Mincho" w:hAnsi="MS Mincho" w:cs="MS Mincho" w:hint="eastAsia"/>
          <w:color w:val="000000"/>
        </w:rPr>
        <w:t> </w:t>
      </w:r>
    </w:p>
    <w:p w:rsidR="00705404" w:rsidRPr="00705404" w:rsidRDefault="00705404" w:rsidP="00705404">
      <w:pPr>
        <w:numPr>
          <w:ilvl w:val="0"/>
          <w:numId w:val="1"/>
        </w:numPr>
        <w:tabs>
          <w:tab w:val="left" w:pos="220"/>
          <w:tab w:val="left" w:pos="720"/>
        </w:tabs>
        <w:autoSpaceDE w:val="0"/>
        <w:autoSpaceDN w:val="0"/>
        <w:adjustRightInd w:val="0"/>
        <w:ind w:firstLine="284"/>
        <w:jc w:val="both"/>
        <w:rPr>
          <w:rFonts w:ascii="Times" w:hAnsi="Times" w:cs="Times"/>
          <w:color w:val="000000"/>
        </w:rPr>
      </w:pPr>
      <w:r w:rsidRPr="00705404">
        <w:rPr>
          <w:rFonts w:ascii="Times" w:hAnsi="Times" w:cs="Times"/>
          <w:color w:val="000000"/>
        </w:rPr>
        <w:t xml:space="preserve">È membro della Società Universitaria per gli Studi di Lingua e Letteratura Francese (S.U.S.L.L.F.). </w:t>
      </w:r>
      <w:r w:rsidRPr="00705404">
        <w:rPr>
          <w:rFonts w:ascii="MS Mincho" w:eastAsia="MS Mincho" w:hAnsi="MS Mincho" w:cs="MS Mincho" w:hint="eastAsia"/>
          <w:color w:val="000000"/>
        </w:rPr>
        <w:t> </w:t>
      </w:r>
    </w:p>
    <w:p w:rsidR="00705404" w:rsidRPr="00C55B44" w:rsidRDefault="00705404" w:rsidP="00705404">
      <w:pPr>
        <w:numPr>
          <w:ilvl w:val="0"/>
          <w:numId w:val="1"/>
        </w:numPr>
        <w:tabs>
          <w:tab w:val="left" w:pos="220"/>
          <w:tab w:val="left" w:pos="720"/>
        </w:tabs>
        <w:autoSpaceDE w:val="0"/>
        <w:autoSpaceDN w:val="0"/>
        <w:adjustRightInd w:val="0"/>
        <w:ind w:firstLine="284"/>
        <w:jc w:val="both"/>
        <w:rPr>
          <w:rFonts w:ascii="Times" w:hAnsi="Times" w:cs="Times"/>
          <w:color w:val="000000"/>
        </w:rPr>
      </w:pPr>
      <w:r w:rsidRPr="00705404">
        <w:rPr>
          <w:rFonts w:ascii="Times" w:hAnsi="Times" w:cs="Times"/>
          <w:color w:val="000000"/>
        </w:rPr>
        <w:t>È rappresentante per Italia e la Savoia dell’AAAL (</w:t>
      </w:r>
      <w:r w:rsidRPr="00705404">
        <w:rPr>
          <w:rFonts w:ascii="Times" w:hAnsi="Times" w:cs="Times"/>
          <w:color w:val="262626"/>
        </w:rPr>
        <w:t xml:space="preserve">ASSOCIATION DES AMIS D’ARSENE LUPIN). </w:t>
      </w:r>
      <w:r w:rsidRPr="00705404">
        <w:rPr>
          <w:rFonts w:ascii="MS Mincho" w:eastAsia="MS Mincho" w:hAnsi="MS Mincho" w:cs="MS Mincho" w:hint="eastAsia"/>
          <w:color w:val="000000"/>
        </w:rPr>
        <w:t> </w:t>
      </w:r>
    </w:p>
    <w:p w:rsidR="00C55B44" w:rsidRPr="00705404" w:rsidRDefault="00C55B44" w:rsidP="00C55B44">
      <w:pPr>
        <w:tabs>
          <w:tab w:val="left" w:pos="220"/>
          <w:tab w:val="left" w:pos="720"/>
        </w:tabs>
        <w:autoSpaceDE w:val="0"/>
        <w:autoSpaceDN w:val="0"/>
        <w:adjustRightInd w:val="0"/>
        <w:ind w:left="1004"/>
        <w:jc w:val="both"/>
        <w:rPr>
          <w:rFonts w:ascii="Times" w:hAnsi="Times" w:cs="Times"/>
          <w:color w:val="000000"/>
        </w:rPr>
      </w:pPr>
    </w:p>
    <w:p w:rsidR="00705404" w:rsidRDefault="00705404" w:rsidP="00705404">
      <w:pPr>
        <w:tabs>
          <w:tab w:val="left" w:pos="220"/>
          <w:tab w:val="left" w:pos="720"/>
        </w:tabs>
        <w:autoSpaceDE w:val="0"/>
        <w:autoSpaceDN w:val="0"/>
        <w:adjustRightInd w:val="0"/>
        <w:ind w:left="1004"/>
        <w:jc w:val="center"/>
        <w:rPr>
          <w:rFonts w:ascii="MS Mincho" w:eastAsia="MS Mincho" w:hAnsi="MS Mincho" w:cs="MS Mincho"/>
          <w:color w:val="000000"/>
        </w:rPr>
      </w:pPr>
      <w:r w:rsidRPr="00705404">
        <w:rPr>
          <w:rFonts w:ascii="Times" w:hAnsi="Times" w:cs="Times"/>
          <w:b/>
          <w:bCs/>
          <w:color w:val="000000"/>
        </w:rPr>
        <w:t>AMBITI DI RICERCA:</w:t>
      </w:r>
      <w:r w:rsidRPr="00705404">
        <w:rPr>
          <w:rFonts w:ascii="MS Mincho" w:eastAsia="MS Mincho" w:hAnsi="MS Mincho" w:cs="MS Mincho" w:hint="eastAsia"/>
          <w:color w:val="000000"/>
        </w:rPr>
        <w:t> </w:t>
      </w:r>
    </w:p>
    <w:p w:rsidR="00C55B44" w:rsidRDefault="00C55B44" w:rsidP="00705404">
      <w:pPr>
        <w:tabs>
          <w:tab w:val="left" w:pos="220"/>
          <w:tab w:val="left" w:pos="720"/>
        </w:tabs>
        <w:autoSpaceDE w:val="0"/>
        <w:autoSpaceDN w:val="0"/>
        <w:adjustRightInd w:val="0"/>
        <w:ind w:left="1004"/>
        <w:jc w:val="center"/>
        <w:rPr>
          <w:rFonts w:ascii="MS Mincho" w:eastAsia="MS Mincho" w:hAnsi="MS Mincho" w:cs="MS Mincho"/>
          <w:color w:val="000000"/>
        </w:rPr>
      </w:pPr>
    </w:p>
    <w:p w:rsidR="00705404" w:rsidRDefault="00705404" w:rsidP="00705404">
      <w:pPr>
        <w:tabs>
          <w:tab w:val="left" w:pos="220"/>
          <w:tab w:val="left" w:pos="720"/>
        </w:tabs>
        <w:autoSpaceDE w:val="0"/>
        <w:autoSpaceDN w:val="0"/>
        <w:adjustRightInd w:val="0"/>
        <w:jc w:val="both"/>
        <w:rPr>
          <w:rFonts w:ascii="MS Mincho" w:eastAsia="MS Mincho" w:hAnsi="MS Mincho" w:cs="MS Mincho"/>
          <w:color w:val="000000"/>
        </w:rPr>
      </w:pPr>
      <w:r w:rsidRPr="00705404">
        <w:rPr>
          <w:rFonts w:ascii="Times New Roman" w:hAnsi="Times New Roman" w:cs="Times New Roman"/>
          <w:color w:val="000000"/>
        </w:rPr>
        <w:t>L’attività scientifica di Gabriella Giansante si è concentrata soprattutto sui seguenti ambiti di ricerca: Rimbaud e i poeti rivoluzionari di fine Ottocento</w:t>
      </w:r>
      <w:r w:rsidR="007665D2">
        <w:rPr>
          <w:rFonts w:ascii="Times New Roman" w:hAnsi="Times New Roman" w:cs="Times New Roman"/>
          <w:color w:val="000000"/>
        </w:rPr>
        <w:t xml:space="preserve"> (decadenti e simbolisti compresi)</w:t>
      </w:r>
      <w:r w:rsidRPr="00705404">
        <w:rPr>
          <w:rFonts w:ascii="Times New Roman" w:hAnsi="Times New Roman" w:cs="Times New Roman"/>
          <w:color w:val="000000"/>
        </w:rPr>
        <w:t xml:space="preserve">; Jules Romains, teorico e romanziere; Philippe Soupault, teorico e romanziere; Tristan Tzara, soprattutto teorico del Dadaismo; dalle pre-avanguardie all’Avanguardia; letteratura francofona africana: Tunisia, Camerun, Togo; teoria e pratica della traduzione letteraria. Così meglio precisati: </w:t>
      </w:r>
      <w:r w:rsidRPr="00705404">
        <w:rPr>
          <w:rFonts w:ascii="MS Mincho" w:eastAsia="MS Mincho" w:hAnsi="MS Mincho" w:cs="MS Mincho" w:hint="eastAsia"/>
          <w:color w:val="000000"/>
        </w:rPr>
        <w:t> </w:t>
      </w:r>
    </w:p>
    <w:p w:rsidR="007665D2" w:rsidRPr="007665D2" w:rsidRDefault="00705404" w:rsidP="00C55B44">
      <w:pPr>
        <w:pStyle w:val="Paragrafoelenco"/>
        <w:numPr>
          <w:ilvl w:val="0"/>
          <w:numId w:val="12"/>
        </w:numPr>
        <w:autoSpaceDE w:val="0"/>
        <w:autoSpaceDN w:val="0"/>
        <w:adjustRightInd w:val="0"/>
        <w:ind w:left="284" w:firstLine="0"/>
        <w:jc w:val="both"/>
        <w:rPr>
          <w:rFonts w:ascii="MS Mincho" w:eastAsia="MS Mincho" w:hAnsi="MS Mincho" w:cs="MS Mincho"/>
          <w:color w:val="000000"/>
        </w:rPr>
      </w:pPr>
      <w:r w:rsidRPr="00705404">
        <w:rPr>
          <w:rFonts w:ascii="Times New Roman" w:hAnsi="Times New Roman" w:cs="Times New Roman"/>
          <w:color w:val="000000"/>
        </w:rPr>
        <w:t xml:space="preserve">Poetica d’Arthur Rimbaud, in particolare come anticipatore dei movimenti d’avanguardia. </w:t>
      </w:r>
    </w:p>
    <w:p w:rsidR="007665D2" w:rsidRDefault="00705404" w:rsidP="008E292D">
      <w:pPr>
        <w:pStyle w:val="Paragrafoelenco"/>
        <w:numPr>
          <w:ilvl w:val="0"/>
          <w:numId w:val="12"/>
        </w:numPr>
        <w:autoSpaceDE w:val="0"/>
        <w:autoSpaceDN w:val="0"/>
        <w:adjustRightInd w:val="0"/>
        <w:ind w:left="284" w:firstLine="0"/>
        <w:jc w:val="both"/>
        <w:rPr>
          <w:rFonts w:ascii="MS Mincho" w:eastAsia="MS Mincho" w:hAnsi="MS Mincho" w:cs="MS Mincho"/>
          <w:color w:val="000000"/>
        </w:rPr>
      </w:pPr>
      <w:r w:rsidRPr="007665D2">
        <w:rPr>
          <w:rFonts w:ascii="Times New Roman" w:hAnsi="Times New Roman" w:cs="Times New Roman"/>
          <w:color w:val="000000"/>
        </w:rPr>
        <w:t xml:space="preserve"> Le pre-avanguardie, ovvero quei fermenti letterari di fine Ottocento e inizio Novecento che Apollinaire chiamava «écoles», col loro rifiuto/superamento (nonostante le diversità più o meno accentuate) del Simbolismo e nella ricerca di un nuovo linguaggio che porterà verso la Simultaneità futurista, introdotto in letteratura da Henri-Martin Bazun, Guillaume Apollinaire, Jules Romains e altri coevi. Studi rivolti, con particolare l’attenzione, a due «écoles»: l’Integralismo teorizzato da Adolphe Lacuzon e l’Unanimismo teorizzato da Jules Romains, per giungere poi al Futurismo di Filippo Tommaso Marinetti. Tra Simbolismo, avanguardia e oltre va pure collocato il suo studio su Georgette Leblanc. </w:t>
      </w:r>
    </w:p>
    <w:p w:rsidR="007665D2" w:rsidRDefault="00705404" w:rsidP="00745D9A">
      <w:pPr>
        <w:pStyle w:val="Paragrafoelenco"/>
        <w:numPr>
          <w:ilvl w:val="0"/>
          <w:numId w:val="12"/>
        </w:numPr>
        <w:autoSpaceDE w:val="0"/>
        <w:autoSpaceDN w:val="0"/>
        <w:adjustRightInd w:val="0"/>
        <w:ind w:left="284" w:firstLine="0"/>
        <w:jc w:val="both"/>
        <w:rPr>
          <w:rFonts w:ascii="MS Mincho" w:eastAsia="MS Mincho" w:hAnsi="MS Mincho" w:cs="MS Mincho"/>
          <w:color w:val="000000"/>
        </w:rPr>
      </w:pPr>
      <w:r w:rsidRPr="007665D2">
        <w:rPr>
          <w:rFonts w:ascii="Times New Roman" w:hAnsi="Times New Roman" w:cs="Times New Roman"/>
          <w:color w:val="000000"/>
        </w:rPr>
        <w:t xml:space="preserve">Le avanguardie storiche (Futurismo, Dadaismo, Surrealismo), con particolare attenzione al Surrealismo, attraverso lo studio delle opere letterarie e critiche del suo cofondatore, Philippe Soupault, autore con André Breton di </w:t>
      </w:r>
      <w:r w:rsidRPr="007665D2">
        <w:rPr>
          <w:rFonts w:ascii="Times" w:hAnsi="Times" w:cs="Times"/>
          <w:i/>
          <w:iCs/>
          <w:color w:val="000000"/>
        </w:rPr>
        <w:t>Les Champs magnétiques</w:t>
      </w:r>
      <w:r w:rsidRPr="007665D2">
        <w:rPr>
          <w:rFonts w:ascii="Times New Roman" w:hAnsi="Times New Roman" w:cs="Times New Roman"/>
          <w:color w:val="000000"/>
        </w:rPr>
        <w:t>, opera realizzata attraverso quel «</w:t>
      </w:r>
      <w:r w:rsidRPr="007665D2">
        <w:rPr>
          <w:rFonts w:ascii="Times New Roman" w:hAnsi="Times New Roman" w:cs="Times New Roman"/>
          <w:color w:val="000000"/>
          <w:lang w:val="fr-FR"/>
        </w:rPr>
        <w:t>Langage automatique»,</w:t>
      </w:r>
      <w:r w:rsidRPr="007665D2">
        <w:rPr>
          <w:rFonts w:ascii="Times New Roman" w:hAnsi="Times New Roman" w:cs="Times New Roman"/>
          <w:color w:val="000000"/>
        </w:rPr>
        <w:t xml:space="preserve"> che contraddistinguerà il movimento stesso. Tali ricerche si avvalgono pure di materiale epistolare manoscritto raro e/o inedito. </w:t>
      </w:r>
      <w:r w:rsidRPr="007665D2">
        <w:rPr>
          <w:rFonts w:ascii="MS Mincho" w:eastAsia="MS Mincho" w:hAnsi="MS Mincho" w:cs="MS Mincho" w:hint="eastAsia"/>
          <w:color w:val="000000"/>
        </w:rPr>
        <w:t> </w:t>
      </w:r>
    </w:p>
    <w:p w:rsidR="00705404" w:rsidRPr="007665D2" w:rsidRDefault="00705404" w:rsidP="00745D9A">
      <w:pPr>
        <w:pStyle w:val="Paragrafoelenco"/>
        <w:numPr>
          <w:ilvl w:val="0"/>
          <w:numId w:val="12"/>
        </w:numPr>
        <w:autoSpaceDE w:val="0"/>
        <w:autoSpaceDN w:val="0"/>
        <w:adjustRightInd w:val="0"/>
        <w:ind w:left="284" w:firstLine="0"/>
        <w:jc w:val="both"/>
        <w:rPr>
          <w:rFonts w:ascii="MS Mincho" w:eastAsia="MS Mincho" w:hAnsi="MS Mincho" w:cs="MS Mincho"/>
          <w:color w:val="000000"/>
        </w:rPr>
      </w:pPr>
      <w:r w:rsidRPr="007665D2">
        <w:rPr>
          <w:rFonts w:ascii="Times New Roman" w:hAnsi="Times New Roman" w:cs="Times New Roman"/>
          <w:color w:val="000000"/>
        </w:rPr>
        <w:t xml:space="preserve">Gabriella Giansante, nell’area della letteratura francofona africana, ha incentrato i suoi studi in particolare sulla letteratura francofona femminile </w:t>
      </w:r>
      <w:r w:rsidRPr="007665D2">
        <w:rPr>
          <w:rFonts w:ascii="Times" w:hAnsi="Times" w:cs="Times"/>
          <w:b/>
          <w:bCs/>
          <w:color w:val="000000"/>
        </w:rPr>
        <w:t xml:space="preserve">tunisina </w:t>
      </w:r>
      <w:r w:rsidRPr="007665D2">
        <w:rPr>
          <w:rFonts w:ascii="Times New Roman" w:hAnsi="Times New Roman" w:cs="Times New Roman"/>
          <w:color w:val="000000"/>
        </w:rPr>
        <w:t xml:space="preserve">contemporanea; sulla letteratura </w:t>
      </w:r>
      <w:r w:rsidRPr="007665D2">
        <w:rPr>
          <w:rFonts w:ascii="Times" w:hAnsi="Times" w:cs="Times"/>
          <w:b/>
          <w:bCs/>
          <w:color w:val="000000"/>
        </w:rPr>
        <w:t xml:space="preserve">camerunese </w:t>
      </w:r>
      <w:r w:rsidRPr="007665D2">
        <w:rPr>
          <w:rFonts w:ascii="Times New Roman" w:hAnsi="Times New Roman" w:cs="Times New Roman"/>
          <w:color w:val="000000"/>
        </w:rPr>
        <w:t xml:space="preserve">francofona, attraverso l’opera di Anriette Madah; sulla </w:t>
      </w:r>
      <w:r w:rsidRPr="007665D2">
        <w:rPr>
          <w:rFonts w:ascii="Times New Roman" w:hAnsi="Times New Roman" w:cs="Times New Roman"/>
          <w:color w:val="000000"/>
        </w:rPr>
        <w:lastRenderedPageBreak/>
        <w:t xml:space="preserve">narrativa </w:t>
      </w:r>
      <w:r w:rsidRPr="007665D2">
        <w:rPr>
          <w:rFonts w:ascii="Times" w:hAnsi="Times" w:cs="Times"/>
          <w:b/>
          <w:bCs/>
          <w:color w:val="000000"/>
        </w:rPr>
        <w:t xml:space="preserve">togolese </w:t>
      </w:r>
      <w:r w:rsidRPr="007665D2">
        <w:rPr>
          <w:rFonts w:ascii="Times New Roman" w:hAnsi="Times New Roman" w:cs="Times New Roman"/>
          <w:color w:val="000000"/>
        </w:rPr>
        <w:t xml:space="preserve">di espressione francese (per quest’ultima ha tratto profitto dalla grande disponibilità critica e scientifica del più rappresentativo scrittore del Togo, Yves- Emmanuel Dogbé (conosciuto prima della sua tragica scomparsa e sulle cui opere ha in corso una pubblicazione ricca di inediti) e della romanziera Edwidge Edorh, sua stretta collaboratrice. </w:t>
      </w:r>
    </w:p>
    <w:p w:rsidR="00705404" w:rsidRDefault="00705404" w:rsidP="00C55B44">
      <w:pPr>
        <w:autoSpaceDE w:val="0"/>
        <w:autoSpaceDN w:val="0"/>
        <w:adjustRightInd w:val="0"/>
        <w:ind w:left="284"/>
        <w:jc w:val="both"/>
        <w:rPr>
          <w:rFonts w:ascii="Times New Roman" w:hAnsi="Times New Roman" w:cs="Times New Roman"/>
          <w:color w:val="000000"/>
        </w:rPr>
      </w:pPr>
      <w:r w:rsidRPr="00705404">
        <w:rPr>
          <w:rFonts w:ascii="Times New Roman" w:hAnsi="Times New Roman" w:cs="Times New Roman"/>
          <w:color w:val="000000"/>
        </w:rPr>
        <w:t xml:space="preserve">4) Nell’ambito della teoria e pratica della traduzione, Gabriella Giansante ha pubblicato, per una nota casa editrice (Newton Compton Editori di Roma), tre romanzi inclusi in un volume di opere di Maurice Leblanc e, per le Edizioni Scientifiche Italiane (ESI), un saggio di Georgette Leblanc. </w:t>
      </w:r>
    </w:p>
    <w:p w:rsidR="00C55B44" w:rsidRPr="00705404" w:rsidRDefault="00C55B44" w:rsidP="00705404">
      <w:pPr>
        <w:autoSpaceDE w:val="0"/>
        <w:autoSpaceDN w:val="0"/>
        <w:adjustRightInd w:val="0"/>
        <w:ind w:left="851" w:hanging="283"/>
        <w:jc w:val="both"/>
        <w:rPr>
          <w:rFonts w:ascii="Times" w:hAnsi="Times" w:cs="Times"/>
          <w:color w:val="000000"/>
        </w:rPr>
      </w:pPr>
    </w:p>
    <w:p w:rsidR="00705404" w:rsidRDefault="00705404" w:rsidP="00C55B44">
      <w:pPr>
        <w:autoSpaceDE w:val="0"/>
        <w:autoSpaceDN w:val="0"/>
        <w:adjustRightInd w:val="0"/>
        <w:jc w:val="center"/>
        <w:rPr>
          <w:rFonts w:ascii="Times" w:hAnsi="Times" w:cs="Times"/>
          <w:b/>
          <w:bCs/>
          <w:color w:val="000000"/>
        </w:rPr>
      </w:pPr>
      <w:r w:rsidRPr="00705404">
        <w:rPr>
          <w:rFonts w:ascii="Times" w:hAnsi="Times" w:cs="Times"/>
          <w:b/>
          <w:bCs/>
          <w:color w:val="000000"/>
        </w:rPr>
        <w:t>Ha partecipato in qualità di relatore ai seguenti convegni pluridisciplinari e internazionali:</w:t>
      </w:r>
    </w:p>
    <w:p w:rsidR="00C55B44" w:rsidRPr="00705404" w:rsidRDefault="00C55B44" w:rsidP="00705404">
      <w:pPr>
        <w:autoSpaceDE w:val="0"/>
        <w:autoSpaceDN w:val="0"/>
        <w:adjustRightInd w:val="0"/>
        <w:ind w:firstLine="284"/>
        <w:jc w:val="both"/>
        <w:rPr>
          <w:rFonts w:ascii="Times" w:hAnsi="Times" w:cs="Times"/>
          <w:color w:val="000000"/>
        </w:rPr>
      </w:pP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w:eastAsia="Arial Unicode MS" w:hAnsi="Times" w:cs="Times"/>
          <w:i/>
          <w:iCs/>
          <w:color w:val="000000"/>
        </w:rPr>
        <w:t>Testo, metodo ed elaborazione elettronica</w:t>
      </w:r>
      <w:r w:rsidRPr="00705404">
        <w:rPr>
          <w:rFonts w:ascii="Times New Roman" w:eastAsia="Arial Unicode MS" w:hAnsi="Times New Roman" w:cs="Times New Roman"/>
          <w:color w:val="000000"/>
        </w:rPr>
        <w:t xml:space="preserve">, tenutosi presso l’Università degli Studi di Messina (10 e 11 novembre 2000); </w:t>
      </w:r>
      <w:r w:rsidRPr="00705404">
        <w:rPr>
          <w:rFonts w:ascii="MS Mincho" w:eastAsia="MS Mincho" w:hAnsi="MS Mincho" w:cs="MS Mincho" w:hint="eastAsia"/>
          <w:color w:val="000000"/>
        </w:rPr>
        <w:t> </w:t>
      </w: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New Roman" w:eastAsia="Arial Unicode MS" w:hAnsi="Times New Roman" w:cs="Times New Roman"/>
          <w:color w:val="000000"/>
        </w:rPr>
        <w:t xml:space="preserve">Arti Comparate IV, </w:t>
      </w:r>
      <w:r w:rsidRPr="00705404">
        <w:rPr>
          <w:rFonts w:ascii="Times" w:eastAsia="Arial Unicode MS" w:hAnsi="Times" w:cs="Times"/>
          <w:i/>
          <w:iCs/>
          <w:color w:val="000000"/>
        </w:rPr>
        <w:t>La Menzogna</w:t>
      </w:r>
      <w:r w:rsidRPr="00705404">
        <w:rPr>
          <w:rFonts w:ascii="Times New Roman" w:eastAsia="Arial Unicode MS" w:hAnsi="Times New Roman" w:cs="Times New Roman"/>
          <w:color w:val="000000"/>
        </w:rPr>
        <w:t xml:space="preserve">, tenutosi all’Università “Gabriele d’Annunzio” di Chieti-Pescara, promosso dal Dipartimento di Studi Comparati, per il ciclo Arti Comparate (maggio 2001); </w:t>
      </w:r>
      <w:r w:rsidRPr="00705404">
        <w:rPr>
          <w:rFonts w:ascii="MS Mincho" w:eastAsia="MS Mincho" w:hAnsi="MS Mincho" w:cs="MS Mincho" w:hint="eastAsia"/>
          <w:color w:val="000000"/>
        </w:rPr>
        <w:t> </w:t>
      </w: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w:eastAsia="Arial Unicode MS" w:hAnsi="Times" w:cs="Times"/>
          <w:i/>
          <w:iCs/>
          <w:color w:val="000000"/>
        </w:rPr>
        <w:t>Testo,</w:t>
      </w:r>
      <w:r w:rsidR="007665D2">
        <w:rPr>
          <w:rFonts w:ascii="Times" w:eastAsia="Arial Unicode MS" w:hAnsi="Times" w:cs="Times"/>
          <w:i/>
          <w:iCs/>
          <w:color w:val="000000"/>
        </w:rPr>
        <w:t xml:space="preserve"> </w:t>
      </w:r>
      <w:r w:rsidRPr="00705404">
        <w:rPr>
          <w:rFonts w:ascii="Times" w:eastAsia="Arial Unicode MS" w:hAnsi="Times" w:cs="Times"/>
          <w:i/>
          <w:iCs/>
          <w:color w:val="000000"/>
        </w:rPr>
        <w:t>metodoedelaborazioneelettronicaII</w:t>
      </w:r>
      <w:r w:rsidRPr="00705404">
        <w:rPr>
          <w:rFonts w:ascii="Times New Roman" w:eastAsia="Arial Unicode MS" w:hAnsi="Times New Roman" w:cs="Times New Roman"/>
          <w:color w:val="000000"/>
        </w:rPr>
        <w:t>,tenutosipressol’Università</w:t>
      </w:r>
      <w:r w:rsidR="00E255CF">
        <w:rPr>
          <w:rFonts w:ascii="Times New Roman" w:eastAsia="Arial Unicode MS" w:hAnsi="Times New Roman" w:cs="Times New Roman"/>
          <w:color w:val="000000"/>
        </w:rPr>
        <w:t xml:space="preserve"> </w:t>
      </w:r>
      <w:r w:rsidRPr="00705404">
        <w:rPr>
          <w:rFonts w:ascii="Times New Roman" w:eastAsia="Arial Unicode MS" w:hAnsi="Times New Roman" w:cs="Times New Roman"/>
          <w:color w:val="000000"/>
        </w:rPr>
        <w:t xml:space="preserve">degli Studi di Messina (19-20 aprile 2002); </w:t>
      </w:r>
      <w:r w:rsidRPr="00705404">
        <w:rPr>
          <w:rFonts w:ascii="MS Mincho" w:eastAsia="MS Mincho" w:hAnsi="MS Mincho" w:cs="MS Mincho" w:hint="eastAsia"/>
          <w:color w:val="000000"/>
        </w:rPr>
        <w:t> </w:t>
      </w: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w:eastAsia="Arial Unicode MS" w:hAnsi="Times" w:cs="Times"/>
          <w:i/>
          <w:iCs/>
          <w:color w:val="000000"/>
        </w:rPr>
        <w:t>Testo, metodo ed elaborazione elettronica III</w:t>
      </w:r>
      <w:r w:rsidRPr="00705404">
        <w:rPr>
          <w:rFonts w:ascii="Times New Roman" w:eastAsia="Arial Unicode MS" w:hAnsi="Times New Roman" w:cs="Times New Roman"/>
          <w:color w:val="000000"/>
        </w:rPr>
        <w:t xml:space="preserve">, tenutosi presso l’Università degli Studi di Messina (novembre 2003); </w:t>
      </w:r>
      <w:r w:rsidRPr="00705404">
        <w:rPr>
          <w:rFonts w:ascii="MS Mincho" w:eastAsia="MS Mincho" w:hAnsi="MS Mincho" w:cs="MS Mincho" w:hint="eastAsia"/>
          <w:color w:val="000000"/>
        </w:rPr>
        <w:t> </w:t>
      </w: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New Roman" w:eastAsia="Arial Unicode MS" w:hAnsi="Times New Roman" w:cs="Times New Roman"/>
          <w:color w:val="000000"/>
        </w:rPr>
        <w:t>Arti Comparate V</w:t>
      </w:r>
      <w:r w:rsidRPr="00705404">
        <w:rPr>
          <w:rFonts w:ascii="Times" w:eastAsia="Arial Unicode MS" w:hAnsi="Times" w:cs="Times"/>
          <w:i/>
          <w:iCs/>
          <w:color w:val="000000"/>
        </w:rPr>
        <w:t>, L’Eros nelle arti e nelle scienze</w:t>
      </w:r>
      <w:r w:rsidRPr="00705404">
        <w:rPr>
          <w:rFonts w:ascii="Times New Roman" w:eastAsia="Arial Unicode MS" w:hAnsi="Times New Roman" w:cs="Times New Roman"/>
          <w:color w:val="000000"/>
        </w:rPr>
        <w:t xml:space="preserve">, tenutosi all’Università “Gabriele d’Annunzio” di Chieti-Pescara, promosso dal Dipartimento di Studi Comparati, per il ciclo Arti Comparate (maggio 2004); </w:t>
      </w:r>
      <w:r w:rsidRPr="00705404">
        <w:rPr>
          <w:rFonts w:ascii="MS Mincho" w:eastAsia="MS Mincho" w:hAnsi="MS Mincho" w:cs="MS Mincho" w:hint="eastAsia"/>
          <w:color w:val="000000"/>
        </w:rPr>
        <w:t> </w:t>
      </w:r>
    </w:p>
    <w:p w:rsidR="00E255CF" w:rsidRDefault="00705404" w:rsidP="00705404">
      <w:pPr>
        <w:tabs>
          <w:tab w:val="left" w:pos="220"/>
          <w:tab w:val="left" w:pos="720"/>
        </w:tabs>
        <w:autoSpaceDE w:val="0"/>
        <w:autoSpaceDN w:val="0"/>
        <w:adjustRightInd w:val="0"/>
        <w:jc w:val="both"/>
        <w:rPr>
          <w:rFonts w:ascii="Times New Roman" w:eastAsia="Arial Unicode MS" w:hAnsi="Times New Roman" w:cs="Times New Roman"/>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w:eastAsia="Arial Unicode MS" w:hAnsi="Times" w:cs="Times"/>
          <w:i/>
          <w:iCs/>
          <w:color w:val="000000"/>
        </w:rPr>
        <w:t>Frammenti Multiculturali nel teatro contemporaneo. Seminario sul teatro dell’Africa Anglofona, Francofona e Lusofona</w:t>
      </w:r>
      <w:r w:rsidRPr="00705404">
        <w:rPr>
          <w:rFonts w:ascii="Times New Roman" w:eastAsia="Arial Unicode MS" w:hAnsi="Times New Roman" w:cs="Times New Roman"/>
          <w:color w:val="000000"/>
        </w:rPr>
        <w:t>, tenutosi presso l’Università degli Studi “La Sapienza” di Roma (giugno 2004);</w:t>
      </w: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New Roman" w:eastAsia="Arial Unicode MS" w:hAnsi="Times New Roman" w:cs="Times New Roman"/>
          <w:color w:val="000000"/>
        </w:rPr>
        <w:t xml:space="preserve">Arti Comparate VI, </w:t>
      </w:r>
      <w:r w:rsidRPr="00705404">
        <w:rPr>
          <w:rFonts w:ascii="Times" w:eastAsia="Arial Unicode MS" w:hAnsi="Times" w:cs="Times"/>
          <w:i/>
          <w:iCs/>
          <w:color w:val="000000"/>
        </w:rPr>
        <w:t>Inismo 1980-2005</w:t>
      </w:r>
      <w:r w:rsidRPr="00705404">
        <w:rPr>
          <w:rFonts w:ascii="Times New Roman" w:eastAsia="Arial Unicode MS" w:hAnsi="Times New Roman" w:cs="Times New Roman"/>
          <w:color w:val="000000"/>
        </w:rPr>
        <w:t xml:space="preserve">, tenutosi all’Università “Gabriele d’Annunzio” di Chieti-Pescara, promosso dal Dipartimento di Studi Comparati, per il ciclo Arti Comparate (maggio 2005); </w:t>
      </w:r>
      <w:r w:rsidRPr="00705404">
        <w:rPr>
          <w:rFonts w:ascii="MS Mincho" w:eastAsia="MS Mincho" w:hAnsi="MS Mincho" w:cs="MS Mincho" w:hint="eastAsia"/>
          <w:color w:val="000000"/>
        </w:rPr>
        <w:t> </w:t>
      </w: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w:eastAsia="Arial Unicode MS" w:hAnsi="Times" w:cs="Times"/>
          <w:i/>
          <w:iCs/>
          <w:color w:val="000000"/>
        </w:rPr>
        <w:t>Jean-Arthur Rimbaud</w:t>
      </w:r>
      <w:r w:rsidRPr="00705404">
        <w:rPr>
          <w:rFonts w:ascii="Times New Roman" w:eastAsia="Arial Unicode MS" w:hAnsi="Times New Roman" w:cs="Times New Roman"/>
          <w:color w:val="000000"/>
        </w:rPr>
        <w:t xml:space="preserve">, tenutosi all’Università “Gabriele d’Annunzio” di Chieti-Pescara, promosso dal Dipartimento di Studi Comparati (dicembre 2005); </w:t>
      </w:r>
      <w:r w:rsidRPr="00705404">
        <w:rPr>
          <w:rFonts w:ascii="MS Mincho" w:eastAsia="MS Mincho" w:hAnsi="MS Mincho" w:cs="MS Mincho" w:hint="eastAsia"/>
          <w:color w:val="000000"/>
        </w:rPr>
        <w:t> </w:t>
      </w: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New Roman" w:eastAsia="Arial Unicode MS" w:hAnsi="Times New Roman" w:cs="Times New Roman"/>
          <w:color w:val="000000"/>
        </w:rPr>
        <w:t xml:space="preserve">Arti Comparate VII, </w:t>
      </w:r>
      <w:r w:rsidRPr="00705404">
        <w:rPr>
          <w:rFonts w:ascii="Times" w:eastAsia="Arial Unicode MS" w:hAnsi="Times" w:cs="Times"/>
          <w:i/>
          <w:iCs/>
          <w:color w:val="000000"/>
        </w:rPr>
        <w:t>Speciale Malinconia</w:t>
      </w:r>
      <w:r w:rsidRPr="00705404">
        <w:rPr>
          <w:rFonts w:ascii="Times New Roman" w:eastAsia="Arial Unicode MS" w:hAnsi="Times New Roman" w:cs="Times New Roman"/>
          <w:color w:val="000000"/>
        </w:rPr>
        <w:t xml:space="preserve">, tenutosi all’Università “Gabriele d’Annunzio” di Chieti-Pescara, promosso dal Dipartimento di Studi Comparati, per il ciclo Arti Comparate (maggio 2008); </w:t>
      </w:r>
      <w:r w:rsidRPr="00705404">
        <w:rPr>
          <w:rFonts w:ascii="MS Mincho" w:eastAsia="MS Mincho" w:hAnsi="MS Mincho" w:cs="MS Mincho" w:hint="eastAsia"/>
          <w:color w:val="000000"/>
        </w:rPr>
        <w:t> </w:t>
      </w:r>
    </w:p>
    <w:p w:rsidR="00C55B44" w:rsidRDefault="00705404" w:rsidP="00705404">
      <w:pPr>
        <w:tabs>
          <w:tab w:val="left" w:pos="220"/>
          <w:tab w:val="left" w:pos="720"/>
        </w:tabs>
        <w:autoSpaceDE w:val="0"/>
        <w:autoSpaceDN w:val="0"/>
        <w:adjustRightInd w:val="0"/>
        <w:jc w:val="both"/>
        <w:rPr>
          <w:rFonts w:ascii="MS Mincho" w:eastAsia="MS Mincho" w:hAnsi="MS Mincho" w:cs="MS Mincho"/>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w:eastAsia="Arial Unicode MS" w:hAnsi="Times" w:cs="Times"/>
          <w:i/>
          <w:iCs/>
          <w:color w:val="000000"/>
        </w:rPr>
        <w:t>Testo, metodo ed elaborazione elettronica IV</w:t>
      </w:r>
      <w:r w:rsidRPr="00705404">
        <w:rPr>
          <w:rFonts w:ascii="Times New Roman" w:eastAsia="Arial Unicode MS" w:hAnsi="Times New Roman" w:cs="Times New Roman"/>
          <w:color w:val="000000"/>
        </w:rPr>
        <w:t xml:space="preserve">. </w:t>
      </w:r>
      <w:r w:rsidRPr="00705404">
        <w:rPr>
          <w:rFonts w:ascii="Times" w:eastAsia="Arial Unicode MS" w:hAnsi="Times" w:cs="Times"/>
          <w:i/>
          <w:iCs/>
          <w:color w:val="000000"/>
        </w:rPr>
        <w:t>Le dialogisme</w:t>
      </w:r>
      <w:r w:rsidRPr="00705404">
        <w:rPr>
          <w:rFonts w:ascii="Times New Roman" w:eastAsia="Arial Unicode MS" w:hAnsi="Times New Roman" w:cs="Times New Roman"/>
          <w:color w:val="000000"/>
        </w:rPr>
        <w:t xml:space="preserve">, tenutosi presso l’Università degli Studi di Messina (8-9 dicembre 2009). </w:t>
      </w:r>
      <w:r w:rsidRPr="00705404">
        <w:rPr>
          <w:rFonts w:ascii="MS Mincho" w:eastAsia="MS Mincho" w:hAnsi="MS Mincho" w:cs="MS Mincho" w:hint="eastAsia"/>
          <w:color w:val="000000"/>
        </w:rPr>
        <w:t> </w:t>
      </w:r>
    </w:p>
    <w:p w:rsidR="00BF46A7" w:rsidRDefault="00BF46A7" w:rsidP="00705404">
      <w:pPr>
        <w:tabs>
          <w:tab w:val="left" w:pos="220"/>
          <w:tab w:val="left" w:pos="720"/>
        </w:tabs>
        <w:autoSpaceDE w:val="0"/>
        <w:autoSpaceDN w:val="0"/>
        <w:adjustRightInd w:val="0"/>
        <w:jc w:val="both"/>
        <w:rPr>
          <w:rFonts w:ascii="MS Mincho" w:eastAsia="MS Mincho" w:hAnsi="MS Mincho" w:cs="MS Mincho"/>
          <w:color w:val="000000"/>
        </w:rPr>
      </w:pPr>
      <w:r w:rsidRPr="00BF46A7">
        <w:rPr>
          <w:rFonts w:ascii="Segoe UI Symbol" w:eastAsia="Arial Unicode MS" w:hAnsi="Segoe UI Symbol" w:cs="Segoe UI Symbol"/>
          <w:color w:val="000000"/>
        </w:rPr>
        <w:lastRenderedPageBreak/>
        <w:t>➢</w:t>
      </w:r>
      <w:r w:rsidRPr="00BF46A7">
        <w:rPr>
          <w:rFonts w:ascii="Times New Roman" w:eastAsia="Arial Unicode MS" w:hAnsi="Times New Roman" w:cs="Times New Roman"/>
          <w:color w:val="000000"/>
        </w:rPr>
        <w:t xml:space="preserve">  </w:t>
      </w:r>
      <w:r w:rsidRPr="00BF46A7">
        <w:rPr>
          <w:rFonts w:ascii="Times New Roman" w:eastAsia="Arial Unicode MS" w:hAnsi="Times New Roman" w:cs="Times New Roman"/>
          <w:i/>
          <w:color w:val="000000"/>
        </w:rPr>
        <w:t>Le parole ultime. Il senso della fine e la condizione postuma della letteratura</w:t>
      </w:r>
      <w:r w:rsidRPr="00BF46A7">
        <w:rPr>
          <w:rFonts w:ascii="Times New Roman" w:eastAsia="Arial Unicode MS" w:hAnsi="Times New Roman" w:cs="Times New Roman"/>
          <w:color w:val="000000"/>
        </w:rPr>
        <w:t xml:space="preserve">, tenutosi </w:t>
      </w:r>
      <w:r>
        <w:rPr>
          <w:rFonts w:ascii="Times New Roman" w:eastAsia="Arial Unicode MS" w:hAnsi="Times New Roman" w:cs="Times New Roman"/>
          <w:color w:val="000000"/>
        </w:rPr>
        <w:t>presso il</w:t>
      </w:r>
      <w:r w:rsidRPr="00BF46A7">
        <w:rPr>
          <w:rFonts w:ascii="Times New Roman" w:eastAsia="Arial Unicode MS" w:hAnsi="Times New Roman" w:cs="Times New Roman"/>
          <w:color w:val="000000"/>
        </w:rPr>
        <w:t xml:space="preserve"> Museo Universitario</w:t>
      </w:r>
      <w:r>
        <w:rPr>
          <w:rFonts w:ascii="Arial Unicode MS" w:eastAsia="Arial Unicode MS" w:hAnsi="Times" w:cs="Arial Unicode MS"/>
          <w:color w:val="000000"/>
        </w:rPr>
        <w:t xml:space="preserve"> (</w:t>
      </w:r>
      <w:r w:rsidRPr="00705404">
        <w:rPr>
          <w:rFonts w:ascii="Times New Roman" w:eastAsia="Arial Unicode MS" w:hAnsi="Times New Roman" w:cs="Times New Roman"/>
          <w:color w:val="000000"/>
        </w:rPr>
        <w:t>all’Università degli Studi “Gabriele d’Annunzio”</w:t>
      </w:r>
      <w:r>
        <w:rPr>
          <w:rFonts w:ascii="Times New Roman" w:eastAsia="Arial Unicode MS" w:hAnsi="Times New Roman" w:cs="Times New Roman"/>
          <w:color w:val="000000"/>
        </w:rPr>
        <w:t>) Chieti (12-14 dicembre 2018).</w:t>
      </w:r>
    </w:p>
    <w:p w:rsidR="007665D2" w:rsidRDefault="007665D2" w:rsidP="007665D2">
      <w:pPr>
        <w:tabs>
          <w:tab w:val="left" w:pos="220"/>
          <w:tab w:val="left" w:pos="720"/>
        </w:tabs>
        <w:autoSpaceDE w:val="0"/>
        <w:autoSpaceDN w:val="0"/>
        <w:adjustRightInd w:val="0"/>
        <w:jc w:val="both"/>
        <w:rPr>
          <w:rFonts w:ascii="MS Mincho" w:eastAsia="MS Mincho" w:hAnsi="MS Mincho" w:cs="MS Mincho"/>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New Roman" w:eastAsia="Arial Unicode MS" w:hAnsi="Times New Roman" w:cs="Times New Roman"/>
          <w:color w:val="000000"/>
        </w:rPr>
        <w:t xml:space="preserve">Convegno della Società Universitaria di Studi di Lingua e Letteratura Francese, </w:t>
      </w:r>
      <w:r w:rsidRPr="00705404">
        <w:rPr>
          <w:rFonts w:ascii="Times" w:eastAsia="Arial Unicode MS" w:hAnsi="Times" w:cs="Times"/>
          <w:i/>
          <w:iCs/>
          <w:color w:val="000000"/>
        </w:rPr>
        <w:t>Ricerche dottorali di Francesistica in Italia</w:t>
      </w:r>
      <w:r w:rsidRPr="00705404">
        <w:rPr>
          <w:rFonts w:ascii="Times New Roman" w:eastAsia="Arial Unicode MS" w:hAnsi="Times New Roman" w:cs="Times New Roman"/>
          <w:color w:val="000000"/>
        </w:rPr>
        <w:t xml:space="preserve">, tenutosi nella Facoltà di Lingue e Letterature straniere di Pescara (27 novembre 2009). </w:t>
      </w:r>
      <w:r w:rsidRPr="00705404">
        <w:rPr>
          <w:rFonts w:ascii="MS Mincho" w:eastAsia="MS Mincho" w:hAnsi="MS Mincho" w:cs="MS Mincho" w:hint="eastAsia"/>
          <w:color w:val="000000"/>
        </w:rPr>
        <w:t> </w:t>
      </w:r>
    </w:p>
    <w:p w:rsidR="00C55B44" w:rsidRDefault="00C55B44" w:rsidP="00705404">
      <w:pPr>
        <w:tabs>
          <w:tab w:val="left" w:pos="220"/>
          <w:tab w:val="left" w:pos="720"/>
        </w:tabs>
        <w:autoSpaceDE w:val="0"/>
        <w:autoSpaceDN w:val="0"/>
        <w:adjustRightInd w:val="0"/>
        <w:jc w:val="both"/>
        <w:rPr>
          <w:rFonts w:ascii="MS Mincho" w:eastAsia="MS Mincho" w:hAnsi="MS Mincho" w:cs="MS Mincho"/>
          <w:color w:val="000000"/>
        </w:rPr>
      </w:pPr>
    </w:p>
    <w:p w:rsidR="00705404" w:rsidRDefault="00705404" w:rsidP="00705404">
      <w:pPr>
        <w:tabs>
          <w:tab w:val="left" w:pos="220"/>
          <w:tab w:val="left" w:pos="720"/>
        </w:tabs>
        <w:autoSpaceDE w:val="0"/>
        <w:autoSpaceDN w:val="0"/>
        <w:adjustRightInd w:val="0"/>
        <w:jc w:val="center"/>
        <w:rPr>
          <w:rFonts w:ascii="MS Mincho" w:eastAsia="MS Mincho" w:hAnsi="MS Mincho" w:cs="MS Mincho"/>
          <w:color w:val="000000"/>
        </w:rPr>
      </w:pPr>
      <w:r w:rsidRPr="00705404">
        <w:rPr>
          <w:rFonts w:ascii="Times" w:eastAsia="Arial Unicode MS" w:hAnsi="Times" w:cs="Times"/>
          <w:b/>
          <w:bCs/>
          <w:color w:val="000000"/>
        </w:rPr>
        <w:t xml:space="preserve">Ha fatto parte del Comitato scientifico dei seguenti convegni: </w:t>
      </w:r>
      <w:r w:rsidRPr="00705404">
        <w:rPr>
          <w:rFonts w:ascii="MS Mincho" w:eastAsia="MS Mincho" w:hAnsi="MS Mincho" w:cs="MS Mincho" w:hint="eastAsia"/>
          <w:color w:val="000000"/>
        </w:rPr>
        <w:t> </w:t>
      </w:r>
    </w:p>
    <w:p w:rsidR="00C55B44" w:rsidRDefault="00C55B44" w:rsidP="00705404">
      <w:pPr>
        <w:tabs>
          <w:tab w:val="left" w:pos="220"/>
          <w:tab w:val="left" w:pos="720"/>
        </w:tabs>
        <w:autoSpaceDE w:val="0"/>
        <w:autoSpaceDN w:val="0"/>
        <w:adjustRightInd w:val="0"/>
        <w:jc w:val="center"/>
        <w:rPr>
          <w:rFonts w:ascii="MS Mincho" w:eastAsia="MS Mincho" w:hAnsi="MS Mincho" w:cs="MS Mincho"/>
          <w:color w:val="000000"/>
        </w:rPr>
      </w:pP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Times" w:eastAsia="Arial Unicode MS" w:hAnsi="Times" w:cs="Times"/>
          <w:i/>
          <w:iCs/>
          <w:color w:val="000000"/>
        </w:rPr>
        <w:t>Conoscenze narrate. Letteratura e processi culturali in Francia</w:t>
      </w:r>
      <w:r w:rsidRPr="00705404">
        <w:rPr>
          <w:rFonts w:ascii="Times New Roman" w:eastAsia="Arial Unicode MS" w:hAnsi="Times New Roman" w:cs="Times New Roman"/>
          <w:color w:val="000000"/>
        </w:rPr>
        <w:t xml:space="preserve">, tenutosi nell’Università degli Studi “Gabriele d’Annunzio”, convegno internazionale e pluridisciplinare (7-8 maggio 2015); </w:t>
      </w:r>
      <w:r w:rsidRPr="00705404">
        <w:rPr>
          <w:rFonts w:ascii="MS Mincho" w:eastAsia="MS Mincho" w:hAnsi="MS Mincho" w:cs="MS Mincho" w:hint="eastAsia"/>
          <w:color w:val="000000"/>
        </w:rPr>
        <w:t> </w:t>
      </w:r>
    </w:p>
    <w:p w:rsidR="00C55B44" w:rsidRDefault="00C55B44" w:rsidP="00705404">
      <w:pPr>
        <w:autoSpaceDE w:val="0"/>
        <w:autoSpaceDN w:val="0"/>
        <w:adjustRightInd w:val="0"/>
        <w:ind w:firstLine="284"/>
        <w:jc w:val="center"/>
        <w:rPr>
          <w:rFonts w:ascii="Times" w:eastAsia="Arial Unicode MS" w:hAnsi="Times" w:cs="Times"/>
          <w:b/>
          <w:bCs/>
          <w:color w:val="000000"/>
        </w:rPr>
      </w:pPr>
    </w:p>
    <w:p w:rsidR="00705404" w:rsidRDefault="00705404" w:rsidP="00705404">
      <w:pPr>
        <w:autoSpaceDE w:val="0"/>
        <w:autoSpaceDN w:val="0"/>
        <w:adjustRightInd w:val="0"/>
        <w:ind w:firstLine="284"/>
        <w:jc w:val="center"/>
        <w:rPr>
          <w:rFonts w:ascii="Times" w:eastAsia="Arial Unicode MS" w:hAnsi="Times" w:cs="Times"/>
          <w:b/>
          <w:bCs/>
          <w:color w:val="000000"/>
        </w:rPr>
      </w:pPr>
      <w:r w:rsidRPr="00705404">
        <w:rPr>
          <w:rFonts w:ascii="Times" w:eastAsia="Arial Unicode MS" w:hAnsi="Times" w:cs="Times"/>
          <w:b/>
          <w:bCs/>
          <w:color w:val="000000"/>
        </w:rPr>
        <w:t>Ha fatto parte della Segreteria dei seguenti Convegni:</w:t>
      </w:r>
    </w:p>
    <w:p w:rsidR="00C55B44" w:rsidRPr="00705404" w:rsidRDefault="00C55B44" w:rsidP="00705404">
      <w:pPr>
        <w:autoSpaceDE w:val="0"/>
        <w:autoSpaceDN w:val="0"/>
        <w:adjustRightInd w:val="0"/>
        <w:ind w:firstLine="284"/>
        <w:jc w:val="center"/>
        <w:rPr>
          <w:rFonts w:ascii="Times" w:eastAsia="Arial Unicode MS" w:hAnsi="Times" w:cs="Times"/>
          <w:color w:val="000000"/>
        </w:rPr>
      </w:pP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New Roman" w:eastAsia="Arial Unicode MS" w:hAnsi="Times New Roman" w:cs="Times New Roman"/>
          <w:color w:val="000000"/>
        </w:rPr>
        <w:t xml:space="preserve">Arti Comparate IV, </w:t>
      </w:r>
      <w:r w:rsidRPr="00705404">
        <w:rPr>
          <w:rFonts w:ascii="Times" w:eastAsia="Arial Unicode MS" w:hAnsi="Times" w:cs="Times"/>
          <w:i/>
          <w:iCs/>
          <w:color w:val="000000"/>
        </w:rPr>
        <w:t>La Menzogna</w:t>
      </w:r>
      <w:r w:rsidRPr="00705404">
        <w:rPr>
          <w:rFonts w:ascii="Times New Roman" w:eastAsia="Arial Unicode MS" w:hAnsi="Times New Roman" w:cs="Times New Roman"/>
          <w:color w:val="000000"/>
        </w:rPr>
        <w:t xml:space="preserve">, tenutosi nell’Università “Gabriele d’Annunzio”, di Chieti-Pescara, promosso dal Dipartimento di Studi Comparati, per il ciclo Arti Comparate (maggio 2001); </w:t>
      </w:r>
      <w:r w:rsidRPr="00705404">
        <w:rPr>
          <w:rFonts w:ascii="MS Mincho" w:eastAsia="MS Mincho" w:hAnsi="MS Mincho" w:cs="MS Mincho" w:hint="eastAsia"/>
          <w:color w:val="000000"/>
        </w:rPr>
        <w:t> </w:t>
      </w: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hint="eastAsia"/>
          <w:color w:val="000000"/>
        </w:rPr>
        <w:t> </w:t>
      </w:r>
      <w:r w:rsidRPr="00705404">
        <w:rPr>
          <w:rFonts w:ascii="Times" w:eastAsia="Arial Unicode MS" w:hAnsi="Times" w:cs="Times"/>
          <w:i/>
          <w:iCs/>
          <w:color w:val="000000"/>
        </w:rPr>
        <w:t>Naturalismo</w:t>
      </w:r>
      <w:r w:rsidR="00E255CF">
        <w:rPr>
          <w:rFonts w:ascii="Times" w:eastAsia="Arial Unicode MS" w:hAnsi="Times" w:cs="Times"/>
          <w:i/>
          <w:iCs/>
          <w:color w:val="000000"/>
        </w:rPr>
        <w:t xml:space="preserve"> </w:t>
      </w:r>
      <w:r w:rsidRPr="00705404">
        <w:rPr>
          <w:rFonts w:ascii="Times" w:eastAsia="Arial Unicode MS" w:hAnsi="Times" w:cs="Times"/>
          <w:i/>
          <w:iCs/>
          <w:color w:val="000000"/>
        </w:rPr>
        <w:t>e</w:t>
      </w:r>
      <w:r w:rsidR="00E255CF">
        <w:rPr>
          <w:rFonts w:ascii="Times" w:eastAsia="Arial Unicode MS" w:hAnsi="Times" w:cs="Times"/>
          <w:i/>
          <w:iCs/>
          <w:color w:val="000000"/>
        </w:rPr>
        <w:t xml:space="preserve"> </w:t>
      </w:r>
      <w:r w:rsidRPr="00705404">
        <w:rPr>
          <w:rFonts w:ascii="Times" w:eastAsia="Arial Unicode MS" w:hAnsi="Times" w:cs="Times"/>
          <w:i/>
          <w:iCs/>
          <w:color w:val="000000"/>
        </w:rPr>
        <w:t>Simbolismo</w:t>
      </w:r>
      <w:r w:rsidR="00E255CF">
        <w:rPr>
          <w:rFonts w:ascii="Times" w:eastAsia="Arial Unicode MS" w:hAnsi="Times" w:cs="Times"/>
          <w:i/>
          <w:iCs/>
          <w:color w:val="000000"/>
        </w:rPr>
        <w:t xml:space="preserve"> </w:t>
      </w:r>
      <w:r w:rsidRPr="00705404">
        <w:rPr>
          <w:rFonts w:ascii="Times" w:eastAsia="Arial Unicode MS" w:hAnsi="Times" w:cs="Times"/>
          <w:i/>
          <w:iCs/>
          <w:color w:val="000000"/>
        </w:rPr>
        <w:t>fra</w:t>
      </w:r>
      <w:r w:rsidR="00E255CF">
        <w:rPr>
          <w:rFonts w:ascii="Times" w:eastAsia="Arial Unicode MS" w:hAnsi="Times" w:cs="Times"/>
          <w:i/>
          <w:iCs/>
          <w:color w:val="000000"/>
        </w:rPr>
        <w:t xml:space="preserve"> </w:t>
      </w:r>
      <w:r w:rsidRPr="00705404">
        <w:rPr>
          <w:rFonts w:ascii="Times" w:eastAsia="Arial Unicode MS" w:hAnsi="Times" w:cs="Times"/>
          <w:i/>
          <w:iCs/>
          <w:color w:val="000000"/>
        </w:rPr>
        <w:t>lingua</w:t>
      </w:r>
      <w:r w:rsidR="00E255CF">
        <w:rPr>
          <w:rFonts w:ascii="Times" w:eastAsia="Arial Unicode MS" w:hAnsi="Times" w:cs="Times"/>
          <w:i/>
          <w:iCs/>
          <w:color w:val="000000"/>
        </w:rPr>
        <w:t xml:space="preserve"> </w:t>
      </w:r>
      <w:r w:rsidRPr="00705404">
        <w:rPr>
          <w:rFonts w:ascii="Times" w:eastAsia="Arial Unicode MS" w:hAnsi="Times" w:cs="Times"/>
          <w:i/>
          <w:iCs/>
          <w:color w:val="000000"/>
        </w:rPr>
        <w:t>e</w:t>
      </w:r>
      <w:r w:rsidR="00E255CF">
        <w:rPr>
          <w:rFonts w:ascii="Times" w:eastAsia="Arial Unicode MS" w:hAnsi="Times" w:cs="Times"/>
          <w:i/>
          <w:iCs/>
          <w:color w:val="000000"/>
        </w:rPr>
        <w:t xml:space="preserve"> </w:t>
      </w:r>
      <w:r w:rsidRPr="00705404">
        <w:rPr>
          <w:rFonts w:ascii="Times" w:eastAsia="Arial Unicode MS" w:hAnsi="Times" w:cs="Times"/>
          <w:i/>
          <w:iCs/>
          <w:color w:val="000000"/>
        </w:rPr>
        <w:t>testo</w:t>
      </w:r>
      <w:r w:rsidRPr="00705404">
        <w:rPr>
          <w:rFonts w:ascii="Times New Roman" w:eastAsia="Arial Unicode MS" w:hAnsi="Times New Roman" w:cs="Times New Roman"/>
          <w:color w:val="000000"/>
        </w:rPr>
        <w:t>,</w:t>
      </w:r>
      <w:r w:rsidR="00E255CF">
        <w:rPr>
          <w:rFonts w:ascii="Times New Roman" w:eastAsia="Arial Unicode MS" w:hAnsi="Times New Roman" w:cs="Times New Roman"/>
          <w:color w:val="000000"/>
        </w:rPr>
        <w:t xml:space="preserve"> </w:t>
      </w:r>
      <w:r w:rsidRPr="00705404">
        <w:rPr>
          <w:rFonts w:ascii="Times New Roman" w:eastAsia="Arial Unicode MS" w:hAnsi="Times New Roman" w:cs="Times New Roman"/>
          <w:color w:val="000000"/>
        </w:rPr>
        <w:t>organizzato</w:t>
      </w:r>
      <w:r w:rsidR="00E255CF">
        <w:rPr>
          <w:rFonts w:ascii="Times New Roman" w:eastAsia="Arial Unicode MS" w:hAnsi="Times New Roman" w:cs="Times New Roman"/>
          <w:color w:val="000000"/>
        </w:rPr>
        <w:t xml:space="preserve"> </w:t>
      </w:r>
      <w:r w:rsidRPr="00705404">
        <w:rPr>
          <w:rFonts w:ascii="Times New Roman" w:eastAsia="Arial Unicode MS" w:hAnsi="Times New Roman" w:cs="Times New Roman"/>
          <w:color w:val="000000"/>
        </w:rPr>
        <w:t>dall’Università</w:t>
      </w:r>
      <w:r w:rsidR="00E255CF">
        <w:rPr>
          <w:rFonts w:ascii="Times New Roman" w:eastAsia="Arial Unicode MS" w:hAnsi="Times New Roman" w:cs="Times New Roman"/>
          <w:color w:val="000000"/>
        </w:rPr>
        <w:t xml:space="preserve"> </w:t>
      </w:r>
      <w:r w:rsidRPr="00705404">
        <w:rPr>
          <w:rFonts w:ascii="Times New Roman" w:eastAsia="Arial Unicode MS" w:hAnsi="Times New Roman" w:cs="Times New Roman"/>
          <w:color w:val="000000"/>
        </w:rPr>
        <w:t xml:space="preserve">degli Studi “Gabriele d’Annunzio”, di Chieti-Pescara con l’Università Cattolica del Sacro Cuore di Milano, a compimento del progetto COFIN 2001 (maggio 2002); </w:t>
      </w:r>
      <w:r w:rsidRPr="00705404">
        <w:rPr>
          <w:rFonts w:ascii="MS Mincho" w:eastAsia="MS Mincho" w:hAnsi="MS Mincho" w:cs="MS Mincho" w:hint="eastAsia"/>
          <w:color w:val="000000"/>
        </w:rPr>
        <w:t> </w:t>
      </w: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New Roman" w:eastAsia="Arial Unicode MS" w:hAnsi="Times New Roman" w:cs="Times New Roman"/>
          <w:color w:val="000000"/>
        </w:rPr>
        <w:t xml:space="preserve">Arti Comparate V, </w:t>
      </w:r>
      <w:r w:rsidRPr="00705404">
        <w:rPr>
          <w:rFonts w:ascii="Times" w:eastAsia="Arial Unicode MS" w:hAnsi="Times" w:cs="Times"/>
          <w:i/>
          <w:iCs/>
          <w:color w:val="000000"/>
        </w:rPr>
        <w:t>L’Eros nelle arti e nelle scienze</w:t>
      </w:r>
      <w:r w:rsidRPr="00705404">
        <w:rPr>
          <w:rFonts w:ascii="Times New Roman" w:eastAsia="Arial Unicode MS" w:hAnsi="Times New Roman" w:cs="Times New Roman"/>
          <w:color w:val="000000"/>
        </w:rPr>
        <w:t xml:space="preserve">, tenutosi nell’Università “Gabriele d’Annunzio” di Chieti-Pescara, promosso dal Dipartimento di Studi Comparati, per il ciclo Arti Comparate (maggio 2004); </w:t>
      </w:r>
      <w:r w:rsidRPr="00705404">
        <w:rPr>
          <w:rFonts w:ascii="MS Mincho" w:eastAsia="MS Mincho" w:hAnsi="MS Mincho" w:cs="MS Mincho" w:hint="eastAsia"/>
          <w:color w:val="000000"/>
        </w:rPr>
        <w:t> </w:t>
      </w: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w:eastAsia="Arial Unicode MS" w:hAnsi="Times" w:cs="Times"/>
          <w:i/>
          <w:iCs/>
          <w:color w:val="000000"/>
        </w:rPr>
        <w:t xml:space="preserve">Il Mediterraneo nell’immaginario francese moderno e contemporaneo, </w:t>
      </w:r>
      <w:r w:rsidRPr="00705404">
        <w:rPr>
          <w:rFonts w:ascii="Times New Roman" w:eastAsia="Arial Unicode MS" w:hAnsi="Times New Roman" w:cs="Times New Roman"/>
          <w:color w:val="000000"/>
        </w:rPr>
        <w:t xml:space="preserve">tenutosi presso l’Università degli studi di Messina, organizzato dal Direttore del Dipartimento di Lingue e Letterature e Culture straniere dell’Università degli Studi di Messina (Prof. Rosamaria Palermo) col Direttore del Dipartimento di Studi Comparati dell’Università degli Studi “Gabriele d’Annunzio” di Chieti-Pescara (Prof. Gabriele-Aldo Bertozzi), nel novembre 2004; </w:t>
      </w:r>
      <w:r w:rsidRPr="00705404">
        <w:rPr>
          <w:rFonts w:ascii="MS Mincho" w:eastAsia="MS Mincho" w:hAnsi="MS Mincho" w:cs="MS Mincho" w:hint="eastAsia"/>
          <w:color w:val="000000"/>
        </w:rPr>
        <w:t> </w:t>
      </w: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New Roman" w:eastAsia="Arial Unicode MS" w:hAnsi="Times New Roman" w:cs="Times New Roman"/>
          <w:color w:val="000000"/>
        </w:rPr>
        <w:t>Arti Comparate VI</w:t>
      </w:r>
      <w:r w:rsidRPr="00705404">
        <w:rPr>
          <w:rFonts w:ascii="Times" w:eastAsia="Arial Unicode MS" w:hAnsi="Times" w:cs="Times"/>
          <w:i/>
          <w:iCs/>
          <w:color w:val="000000"/>
        </w:rPr>
        <w:t>, Inismo 1980-2005</w:t>
      </w:r>
      <w:r w:rsidRPr="00705404">
        <w:rPr>
          <w:rFonts w:ascii="Times New Roman" w:eastAsia="Arial Unicode MS" w:hAnsi="Times New Roman" w:cs="Times New Roman"/>
          <w:color w:val="000000"/>
        </w:rPr>
        <w:t xml:space="preserve">, tenutosi nell’Università “Gabriele d’Annunzio” di Chieti-Pescara, promosso dal Dipartimento di Studi Comparati, per il ciclo Arti Comparate (maggio 2005); </w:t>
      </w:r>
      <w:r w:rsidRPr="00705404">
        <w:rPr>
          <w:rFonts w:ascii="MS Mincho" w:eastAsia="MS Mincho" w:hAnsi="MS Mincho" w:cs="MS Mincho" w:hint="eastAsia"/>
          <w:color w:val="000000"/>
        </w:rPr>
        <w:t> </w:t>
      </w: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w:eastAsia="Arial Unicode MS" w:hAnsi="Times" w:cs="Times"/>
          <w:i/>
          <w:iCs/>
          <w:color w:val="000000"/>
        </w:rPr>
        <w:t>Jean</w:t>
      </w:r>
      <w:r w:rsidR="007665D2">
        <w:rPr>
          <w:rFonts w:ascii="Times" w:eastAsia="Arial Unicode MS" w:hAnsi="Times" w:cs="Times"/>
          <w:i/>
          <w:iCs/>
          <w:color w:val="000000"/>
        </w:rPr>
        <w:t xml:space="preserve"> </w:t>
      </w:r>
      <w:r w:rsidRPr="00705404">
        <w:rPr>
          <w:rFonts w:ascii="Times" w:eastAsia="Arial Unicode MS" w:hAnsi="Times" w:cs="Times"/>
          <w:i/>
          <w:iCs/>
          <w:color w:val="000000"/>
        </w:rPr>
        <w:t>Arthur Rimbaud</w:t>
      </w:r>
      <w:r w:rsidRPr="00705404">
        <w:rPr>
          <w:rFonts w:ascii="Times New Roman" w:eastAsia="Arial Unicode MS" w:hAnsi="Times New Roman" w:cs="Times New Roman"/>
          <w:color w:val="000000"/>
        </w:rPr>
        <w:t xml:space="preserve">, tenutosi nell’Università “Gabriele d’Annunzio” di Chieti-Pescara, promosso dal Dipartimento di Studi Comparati (dicembre 2005); </w:t>
      </w:r>
      <w:r w:rsidRPr="00705404">
        <w:rPr>
          <w:rFonts w:ascii="MS Mincho" w:eastAsia="MS Mincho" w:hAnsi="MS Mincho" w:cs="MS Mincho" w:hint="eastAsia"/>
          <w:color w:val="000000"/>
        </w:rPr>
        <w:t> </w:t>
      </w: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New Roman" w:eastAsia="Arial Unicode MS" w:hAnsi="Times New Roman" w:cs="Times New Roman"/>
          <w:color w:val="000000"/>
        </w:rPr>
        <w:t xml:space="preserve">Arti Comparate VII, </w:t>
      </w:r>
      <w:r w:rsidRPr="00705404">
        <w:rPr>
          <w:rFonts w:ascii="Times" w:eastAsia="Arial Unicode MS" w:hAnsi="Times" w:cs="Times"/>
          <w:i/>
          <w:iCs/>
          <w:color w:val="000000"/>
        </w:rPr>
        <w:t>Speciale Malinconia</w:t>
      </w:r>
      <w:r w:rsidRPr="00705404">
        <w:rPr>
          <w:rFonts w:ascii="Times New Roman" w:eastAsia="Arial Unicode MS" w:hAnsi="Times New Roman" w:cs="Times New Roman"/>
          <w:color w:val="000000"/>
        </w:rPr>
        <w:t xml:space="preserve">, tenutosi nell’Università “Gabriele d’Annunzio” di Chieto-Pescara, promosso dal Dipartimento di Studi Comparati, per il ciclo Arti Comparate (maggio 2008); </w:t>
      </w:r>
      <w:r w:rsidRPr="00705404">
        <w:rPr>
          <w:rFonts w:ascii="MS Mincho" w:eastAsia="MS Mincho" w:hAnsi="MS Mincho" w:cs="MS Mincho" w:hint="eastAsia"/>
          <w:color w:val="000000"/>
        </w:rPr>
        <w:t> </w:t>
      </w:r>
    </w:p>
    <w:p w:rsidR="00B05C14" w:rsidRPr="005320A8" w:rsidRDefault="00B05C14" w:rsidP="00B05C14">
      <w:pPr>
        <w:pStyle w:val="NormaleWeb"/>
        <w:spacing w:before="0" w:beforeAutospacing="0" w:after="0" w:afterAutospacing="0" w:line="264" w:lineRule="atLeast"/>
        <w:textAlignment w:val="baseline"/>
        <w:rPr>
          <w:color w:val="282828"/>
        </w:rPr>
      </w:pPr>
      <w:r w:rsidRPr="00705404">
        <w:rPr>
          <w:rFonts w:ascii="Arial Unicode MS" w:eastAsia="Arial Unicode MS" w:hAnsi="Times" w:cs="Arial Unicode MS" w:hint="eastAsia"/>
          <w:color w:val="000000"/>
        </w:rPr>
        <w:lastRenderedPageBreak/>
        <w:t>➢</w:t>
      </w:r>
      <w:r w:rsidRPr="00705404">
        <w:rPr>
          <w:rFonts w:ascii="Arial Unicode MS" w:eastAsia="Arial Unicode MS" w:hAnsi="Times" w:cs="Arial Unicode MS"/>
          <w:color w:val="000000"/>
        </w:rPr>
        <w:t xml:space="preserve"> </w:t>
      </w:r>
      <w:r w:rsidRPr="005320A8">
        <w:rPr>
          <w:i/>
          <w:lang w:val="es-ES_tradnl"/>
        </w:rPr>
        <w:t xml:space="preserve">V Congresso </w:t>
      </w:r>
      <w:r>
        <w:rPr>
          <w:i/>
          <w:lang w:val="es-ES_tradnl"/>
        </w:rPr>
        <w:t>I</w:t>
      </w:r>
      <w:r w:rsidRPr="005320A8">
        <w:rPr>
          <w:i/>
          <w:lang w:val="es-ES_tradnl"/>
        </w:rPr>
        <w:t>nternacional de Mitocrítica</w:t>
      </w:r>
      <w:r w:rsidRPr="005320A8">
        <w:rPr>
          <w:lang w:val="es-ES_tradnl"/>
        </w:rPr>
        <w:t xml:space="preserve">. Sessione: </w:t>
      </w:r>
      <w:r w:rsidRPr="005320A8">
        <w:rPr>
          <w:i/>
          <w:kern w:val="36"/>
          <w:lang w:val="es-ES_tradnl"/>
        </w:rPr>
        <w:t>Mitos modernos</w:t>
      </w:r>
      <w:r w:rsidR="001916F1">
        <w:rPr>
          <w:kern w:val="36"/>
          <w:lang w:val="es-ES_tradnl"/>
        </w:rPr>
        <w:t>,</w:t>
      </w:r>
      <w:r>
        <w:rPr>
          <w:i/>
          <w:kern w:val="36"/>
          <w:lang w:val="es-ES_tradnl"/>
        </w:rPr>
        <w:t xml:space="preserve"> </w:t>
      </w:r>
      <w:r w:rsidRPr="005320A8">
        <w:rPr>
          <w:color w:val="282828"/>
          <w:bdr w:val="none" w:sz="0" w:space="0" w:color="auto" w:frame="1"/>
        </w:rPr>
        <w:t>24-26 de octubre de 2018</w:t>
      </w:r>
      <w:r>
        <w:rPr>
          <w:color w:val="282828"/>
        </w:rPr>
        <w:t xml:space="preserve"> – </w:t>
      </w:r>
      <w:r w:rsidRPr="005320A8">
        <w:rPr>
          <w:color w:val="282828"/>
          <w:bdr w:val="none" w:sz="0" w:space="0" w:color="auto" w:frame="1"/>
        </w:rPr>
        <w:t>Universidad Complutense de Madrid, Facultad de Filología</w:t>
      </w:r>
      <w:r>
        <w:rPr>
          <w:color w:val="282828"/>
          <w:bdr w:val="none" w:sz="0" w:space="0" w:color="auto" w:frame="1"/>
        </w:rPr>
        <w:t>.</w:t>
      </w:r>
    </w:p>
    <w:p w:rsidR="00215E56" w:rsidRDefault="00215E56" w:rsidP="00705404">
      <w:pPr>
        <w:tabs>
          <w:tab w:val="left" w:pos="220"/>
          <w:tab w:val="left" w:pos="720"/>
        </w:tabs>
        <w:autoSpaceDE w:val="0"/>
        <w:autoSpaceDN w:val="0"/>
        <w:adjustRightInd w:val="0"/>
        <w:jc w:val="both"/>
        <w:rPr>
          <w:rFonts w:ascii="MS Mincho" w:eastAsia="MS Mincho" w:hAnsi="MS Mincho" w:cs="MS Mincho"/>
          <w:color w:val="000000"/>
        </w:rPr>
      </w:pPr>
    </w:p>
    <w:p w:rsidR="00844C85" w:rsidRDefault="00844C85" w:rsidP="00705404">
      <w:pPr>
        <w:tabs>
          <w:tab w:val="left" w:pos="220"/>
          <w:tab w:val="left" w:pos="720"/>
        </w:tabs>
        <w:autoSpaceDE w:val="0"/>
        <w:autoSpaceDN w:val="0"/>
        <w:adjustRightInd w:val="0"/>
        <w:jc w:val="center"/>
        <w:rPr>
          <w:rFonts w:ascii="Times" w:eastAsia="Arial Unicode MS" w:hAnsi="Times" w:cs="Times"/>
          <w:b/>
          <w:bCs/>
          <w:color w:val="000000"/>
        </w:rPr>
      </w:pPr>
    </w:p>
    <w:p w:rsidR="00705404" w:rsidRDefault="00705404" w:rsidP="00705404">
      <w:pPr>
        <w:tabs>
          <w:tab w:val="left" w:pos="220"/>
          <w:tab w:val="left" w:pos="720"/>
        </w:tabs>
        <w:autoSpaceDE w:val="0"/>
        <w:autoSpaceDN w:val="0"/>
        <w:adjustRightInd w:val="0"/>
        <w:jc w:val="center"/>
        <w:rPr>
          <w:rFonts w:ascii="MS Mincho" w:eastAsia="MS Mincho" w:hAnsi="MS Mincho" w:cs="MS Mincho"/>
          <w:color w:val="000000"/>
        </w:rPr>
      </w:pPr>
      <w:r w:rsidRPr="00705404">
        <w:rPr>
          <w:rFonts w:ascii="Times" w:eastAsia="Arial Unicode MS" w:hAnsi="Times" w:cs="Times"/>
          <w:b/>
          <w:bCs/>
          <w:color w:val="000000"/>
        </w:rPr>
        <w:t xml:space="preserve">Ha partecipato in qualità di relatore ai seguenti seminari in Italia e all’estero: </w:t>
      </w:r>
      <w:r w:rsidRPr="00705404">
        <w:rPr>
          <w:rFonts w:ascii="MS Mincho" w:eastAsia="MS Mincho" w:hAnsi="MS Mincho" w:cs="MS Mincho" w:hint="eastAsia"/>
          <w:color w:val="000000"/>
        </w:rPr>
        <w:t> </w:t>
      </w:r>
    </w:p>
    <w:p w:rsidR="00C55B44" w:rsidRPr="00705404" w:rsidRDefault="00C55B44" w:rsidP="00705404">
      <w:pPr>
        <w:tabs>
          <w:tab w:val="left" w:pos="220"/>
          <w:tab w:val="left" w:pos="720"/>
        </w:tabs>
        <w:autoSpaceDE w:val="0"/>
        <w:autoSpaceDN w:val="0"/>
        <w:adjustRightInd w:val="0"/>
        <w:jc w:val="center"/>
        <w:rPr>
          <w:rFonts w:ascii="Times" w:eastAsia="Arial Unicode MS" w:hAnsi="Times" w:cs="Times"/>
          <w:color w:val="000000"/>
        </w:rPr>
      </w:pPr>
    </w:p>
    <w:p w:rsidR="00705404" w:rsidRPr="00705404" w:rsidRDefault="00705404" w:rsidP="00705404">
      <w:pPr>
        <w:tabs>
          <w:tab w:val="left" w:pos="220"/>
          <w:tab w:val="left" w:pos="720"/>
        </w:tabs>
        <w:autoSpaceDE w:val="0"/>
        <w:autoSpaceDN w:val="0"/>
        <w:adjustRightInd w:val="0"/>
        <w:jc w:val="both"/>
        <w:rPr>
          <w:rFonts w:ascii="Times" w:eastAsia="Arial Unicode MS" w:hAnsi="Times" w:cs="Times"/>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w:eastAsia="Arial Unicode MS" w:hAnsi="Times" w:cs="Times"/>
          <w:i/>
          <w:iCs/>
          <w:color w:val="000000"/>
        </w:rPr>
        <w:t>“20</w:t>
      </w:r>
      <w:r w:rsidR="00720CF5">
        <w:rPr>
          <w:rFonts w:ascii="Times" w:eastAsia="Arial Unicode MS" w:hAnsi="Times" w:cs="Times"/>
          <w:i/>
          <w:iCs/>
          <w:color w:val="000000"/>
        </w:rPr>
        <w:t xml:space="preserve"> </w:t>
      </w:r>
      <w:r w:rsidRPr="00705404">
        <w:rPr>
          <w:rFonts w:ascii="Times" w:eastAsia="Arial Unicode MS" w:hAnsi="Times" w:cs="Times"/>
          <w:i/>
          <w:iCs/>
          <w:color w:val="000000"/>
        </w:rPr>
        <w:t>febbraio1909”.</w:t>
      </w:r>
      <w:r w:rsidRPr="00705404">
        <w:rPr>
          <w:rFonts w:ascii="Times New Roman" w:eastAsia="Arial Unicode MS" w:hAnsi="Times New Roman" w:cs="Times New Roman"/>
          <w:color w:val="000000"/>
        </w:rPr>
        <w:t>Giornata</w:t>
      </w:r>
      <w:r w:rsidR="001916F1">
        <w:rPr>
          <w:rFonts w:ascii="Times New Roman" w:eastAsia="Arial Unicode MS" w:hAnsi="Times New Roman" w:cs="Times New Roman"/>
          <w:color w:val="000000"/>
        </w:rPr>
        <w:t xml:space="preserve"> </w:t>
      </w:r>
      <w:r w:rsidRPr="00705404">
        <w:rPr>
          <w:rFonts w:ascii="Times New Roman" w:eastAsia="Arial Unicode MS" w:hAnsi="Times New Roman" w:cs="Times New Roman"/>
          <w:color w:val="000000"/>
        </w:rPr>
        <w:t>di</w:t>
      </w:r>
      <w:r w:rsidR="001916F1">
        <w:rPr>
          <w:rFonts w:ascii="Times New Roman" w:eastAsia="Arial Unicode MS" w:hAnsi="Times New Roman" w:cs="Times New Roman"/>
          <w:color w:val="000000"/>
        </w:rPr>
        <w:t xml:space="preserve"> </w:t>
      </w:r>
      <w:r w:rsidRPr="00705404">
        <w:rPr>
          <w:rFonts w:ascii="Times New Roman" w:eastAsia="Arial Unicode MS" w:hAnsi="Times New Roman" w:cs="Times New Roman"/>
          <w:color w:val="000000"/>
        </w:rPr>
        <w:t>studi</w:t>
      </w:r>
      <w:r w:rsidR="001916F1">
        <w:rPr>
          <w:rFonts w:ascii="Times New Roman" w:eastAsia="Arial Unicode MS" w:hAnsi="Times New Roman" w:cs="Times New Roman"/>
          <w:color w:val="000000"/>
        </w:rPr>
        <w:t xml:space="preserve"> </w:t>
      </w:r>
      <w:r w:rsidRPr="00705404">
        <w:rPr>
          <w:rFonts w:ascii="Times New Roman" w:eastAsia="Arial Unicode MS" w:hAnsi="Times New Roman" w:cs="Times New Roman"/>
          <w:color w:val="000000"/>
        </w:rPr>
        <w:t>per</w:t>
      </w:r>
      <w:r w:rsidR="001916F1">
        <w:rPr>
          <w:rFonts w:ascii="Times New Roman" w:eastAsia="Arial Unicode MS" w:hAnsi="Times New Roman" w:cs="Times New Roman"/>
          <w:color w:val="000000"/>
        </w:rPr>
        <w:t xml:space="preserve"> </w:t>
      </w:r>
      <w:r w:rsidRPr="00705404">
        <w:rPr>
          <w:rFonts w:ascii="Times New Roman" w:eastAsia="Arial Unicode MS" w:hAnsi="Times New Roman" w:cs="Times New Roman"/>
          <w:color w:val="000000"/>
        </w:rPr>
        <w:t>il</w:t>
      </w:r>
      <w:r w:rsidR="001916F1">
        <w:rPr>
          <w:rFonts w:ascii="Times New Roman" w:eastAsia="Arial Unicode MS" w:hAnsi="Times New Roman" w:cs="Times New Roman"/>
          <w:color w:val="000000"/>
        </w:rPr>
        <w:t xml:space="preserve"> </w:t>
      </w:r>
      <w:r w:rsidRPr="00705404">
        <w:rPr>
          <w:rFonts w:ascii="Times New Roman" w:eastAsia="Arial Unicode MS" w:hAnsi="Times New Roman" w:cs="Times New Roman"/>
          <w:color w:val="000000"/>
        </w:rPr>
        <w:t>centenario</w:t>
      </w:r>
      <w:r w:rsidR="001916F1">
        <w:rPr>
          <w:rFonts w:ascii="Times New Roman" w:eastAsia="Arial Unicode MS" w:hAnsi="Times New Roman" w:cs="Times New Roman"/>
          <w:color w:val="000000"/>
        </w:rPr>
        <w:t xml:space="preserve"> </w:t>
      </w:r>
      <w:r w:rsidRPr="00705404">
        <w:rPr>
          <w:rFonts w:ascii="Times New Roman" w:eastAsia="Arial Unicode MS" w:hAnsi="Times New Roman" w:cs="Times New Roman"/>
          <w:color w:val="000000"/>
        </w:rPr>
        <w:t>del</w:t>
      </w:r>
      <w:r w:rsidR="001916F1">
        <w:rPr>
          <w:rFonts w:ascii="Times New Roman" w:eastAsia="Arial Unicode MS" w:hAnsi="Times New Roman" w:cs="Times New Roman"/>
          <w:color w:val="000000"/>
        </w:rPr>
        <w:t xml:space="preserve"> </w:t>
      </w:r>
      <w:r w:rsidRPr="00705404">
        <w:rPr>
          <w:rFonts w:ascii="Times New Roman" w:eastAsia="Arial Unicode MS" w:hAnsi="Times New Roman" w:cs="Times New Roman"/>
          <w:color w:val="000000"/>
        </w:rPr>
        <w:t>Futurismo,</w:t>
      </w:r>
      <w:r w:rsidR="001916F1">
        <w:rPr>
          <w:rFonts w:ascii="Times New Roman" w:eastAsia="Arial Unicode MS" w:hAnsi="Times New Roman" w:cs="Times New Roman"/>
          <w:color w:val="000000"/>
        </w:rPr>
        <w:t xml:space="preserve"> </w:t>
      </w:r>
      <w:r w:rsidRPr="00705404">
        <w:rPr>
          <w:rFonts w:ascii="Times New Roman" w:eastAsia="Arial Unicode MS" w:hAnsi="Times New Roman" w:cs="Times New Roman"/>
          <w:color w:val="000000"/>
        </w:rPr>
        <w:t xml:space="preserve">svoltasi il 13 gennaio 2009 tenutosi presso la Facoltà di Lingue e Letterature straniere di Pescara. </w:t>
      </w:r>
      <w:r w:rsidRPr="00705404">
        <w:rPr>
          <w:rFonts w:ascii="MS Mincho" w:eastAsia="MS Mincho" w:hAnsi="MS Mincho" w:cs="MS Mincho" w:hint="eastAsia"/>
          <w:color w:val="000000"/>
        </w:rPr>
        <w:t> </w:t>
      </w:r>
    </w:p>
    <w:p w:rsidR="00705404" w:rsidRDefault="00705404" w:rsidP="00705404">
      <w:pPr>
        <w:tabs>
          <w:tab w:val="left" w:pos="0"/>
          <w:tab w:val="left" w:pos="720"/>
        </w:tabs>
        <w:autoSpaceDE w:val="0"/>
        <w:autoSpaceDN w:val="0"/>
        <w:adjustRightInd w:val="0"/>
        <w:jc w:val="both"/>
        <w:rPr>
          <w:rFonts w:ascii="MS Mincho" w:eastAsia="MS Mincho" w:hAnsi="MS Mincho" w:cs="MS Mincho"/>
          <w:color w:val="000000"/>
        </w:rPr>
      </w:pPr>
      <w:r w:rsidRPr="00705404">
        <w:rPr>
          <w:rFonts w:ascii="Arial Unicode MS" w:eastAsia="Arial Unicode MS" w:hAnsi="Times" w:cs="Arial Unicode MS" w:hint="eastAsia"/>
          <w:color w:val="000000"/>
        </w:rPr>
        <w:t>➢</w:t>
      </w:r>
      <w:r w:rsidRPr="00705404">
        <w:rPr>
          <w:rFonts w:ascii="Arial Unicode MS" w:eastAsia="Arial Unicode MS" w:hAnsi="Times" w:cs="Arial Unicode MS"/>
          <w:color w:val="000000"/>
        </w:rPr>
        <w:t xml:space="preserve"> </w:t>
      </w:r>
      <w:r w:rsidRPr="00705404">
        <w:rPr>
          <w:rFonts w:ascii="Arial Unicode MS" w:eastAsia="Arial Unicode MS" w:hAnsi="Times" w:cs="Arial Unicode MS" w:hint="eastAsia"/>
          <w:color w:val="000000"/>
        </w:rPr>
        <w:t> </w:t>
      </w:r>
      <w:r w:rsidRPr="00705404">
        <w:rPr>
          <w:rFonts w:ascii="Times New Roman" w:eastAsia="Arial Unicode MS" w:hAnsi="Times New Roman" w:cs="Times New Roman"/>
          <w:color w:val="000000"/>
        </w:rPr>
        <w:t xml:space="preserve">Dal 10 al 14 luglio 2007, ha svolto un ciclo di conferenze presso il Centre Francophone d’Études Supérieures / European Studies &amp; Research di Atene su </w:t>
      </w:r>
      <w:r w:rsidRPr="00705404">
        <w:rPr>
          <w:rFonts w:ascii="Times" w:eastAsia="Arial Unicode MS" w:hAnsi="Times" w:cs="Times"/>
          <w:i/>
          <w:iCs/>
          <w:color w:val="000000"/>
        </w:rPr>
        <w:t>La Grèce dans l’imaginaire français moderne et contemporain</w:t>
      </w:r>
      <w:r w:rsidRPr="00705404">
        <w:rPr>
          <w:rFonts w:ascii="Times New Roman" w:eastAsia="Arial Unicode MS" w:hAnsi="Times New Roman" w:cs="Times New Roman"/>
          <w:color w:val="000000"/>
        </w:rPr>
        <w:t xml:space="preserve">, nell’ambito della convenzione stipulata con la propria università. </w:t>
      </w:r>
      <w:r w:rsidRPr="00705404">
        <w:rPr>
          <w:rFonts w:ascii="MS Mincho" w:eastAsia="MS Mincho" w:hAnsi="MS Mincho" w:cs="MS Mincho" w:hint="eastAsia"/>
          <w:color w:val="000000"/>
        </w:rPr>
        <w:t> </w:t>
      </w:r>
    </w:p>
    <w:p w:rsidR="00215E56" w:rsidRPr="00E255CF" w:rsidRDefault="00215E56" w:rsidP="00215E56">
      <w:pPr>
        <w:autoSpaceDE w:val="0"/>
        <w:autoSpaceDN w:val="0"/>
        <w:adjustRightInd w:val="0"/>
        <w:jc w:val="both"/>
        <w:rPr>
          <w:rFonts w:ascii="Times" w:eastAsia="Arial Unicode MS" w:hAnsi="Times" w:cs="Times"/>
          <w:bCs/>
          <w:color w:val="000000"/>
          <w:lang w:val="en-US"/>
        </w:rPr>
      </w:pPr>
      <w:r w:rsidRPr="00E255CF">
        <w:rPr>
          <w:rFonts w:ascii="Arial Unicode MS" w:eastAsia="Arial Unicode MS" w:hAnsi="Times" w:cs="Arial Unicode MS" w:hint="eastAsia"/>
          <w:color w:val="000000"/>
          <w:lang w:val="en-US"/>
        </w:rPr>
        <w:t>➢</w:t>
      </w:r>
      <w:r w:rsidRPr="00E255CF">
        <w:rPr>
          <w:rFonts w:ascii="Arial Unicode MS" w:eastAsia="Arial Unicode MS" w:hAnsi="Times" w:cs="Arial Unicode MS"/>
          <w:color w:val="000000"/>
          <w:lang w:val="en-US"/>
        </w:rPr>
        <w:t xml:space="preserve"> </w:t>
      </w:r>
      <w:r w:rsidR="001916F1">
        <w:rPr>
          <w:rFonts w:ascii="Times" w:eastAsia="Arial Unicode MS" w:hAnsi="Times" w:cs="Times"/>
          <w:bCs/>
          <w:i/>
          <w:color w:val="000000"/>
          <w:lang w:val="en-US"/>
        </w:rPr>
        <w:t>Living in the Avant-Garde</w:t>
      </w:r>
      <w:r w:rsidRPr="00E255CF">
        <w:rPr>
          <w:rFonts w:ascii="Times" w:eastAsia="Arial Unicode MS" w:hAnsi="Times" w:cs="Times"/>
          <w:bCs/>
          <w:color w:val="000000"/>
          <w:lang w:val="en-US"/>
        </w:rPr>
        <w:t xml:space="preserve"> presso la Aldus Society (Columbus, Ohio</w:t>
      </w:r>
      <w:r w:rsidR="001916F1">
        <w:rPr>
          <w:rFonts w:ascii="Times" w:eastAsia="Arial Unicode MS" w:hAnsi="Times" w:cs="Times"/>
          <w:bCs/>
          <w:color w:val="000000"/>
          <w:lang w:val="en-US"/>
        </w:rPr>
        <w:t xml:space="preserve"> - USA</w:t>
      </w:r>
      <w:r w:rsidRPr="00E255CF">
        <w:rPr>
          <w:rFonts w:ascii="Times" w:eastAsia="Arial Unicode MS" w:hAnsi="Times" w:cs="Times"/>
          <w:bCs/>
          <w:color w:val="000000"/>
          <w:lang w:val="en-US"/>
        </w:rPr>
        <w:t>)</w:t>
      </w:r>
      <w:r w:rsidR="007665D2">
        <w:rPr>
          <w:rFonts w:ascii="Times" w:eastAsia="Arial Unicode MS" w:hAnsi="Times" w:cs="Times"/>
          <w:bCs/>
          <w:color w:val="000000"/>
          <w:lang w:val="en-US"/>
        </w:rPr>
        <w:t xml:space="preserve">, </w:t>
      </w:r>
      <w:r w:rsidR="007665D2" w:rsidRPr="007665D2">
        <w:rPr>
          <w:rFonts w:ascii="Times New Roman" w:eastAsia="Arial Unicode MS" w:hAnsi="Times New Roman" w:cs="Times New Roman"/>
          <w:color w:val="000000"/>
          <w:lang w:val="en-US"/>
        </w:rPr>
        <w:t>11 ottobre 2017</w:t>
      </w:r>
      <w:r w:rsidR="007665D2">
        <w:rPr>
          <w:rFonts w:ascii="Times New Roman" w:eastAsia="Arial Unicode MS" w:hAnsi="Times New Roman" w:cs="Times New Roman"/>
          <w:color w:val="000000"/>
          <w:lang w:val="en-US"/>
        </w:rPr>
        <w:t>.</w:t>
      </w:r>
    </w:p>
    <w:p w:rsidR="00215E56" w:rsidRPr="00E255CF" w:rsidRDefault="00215E56" w:rsidP="00705404">
      <w:pPr>
        <w:tabs>
          <w:tab w:val="left" w:pos="0"/>
          <w:tab w:val="left" w:pos="720"/>
        </w:tabs>
        <w:autoSpaceDE w:val="0"/>
        <w:autoSpaceDN w:val="0"/>
        <w:adjustRightInd w:val="0"/>
        <w:jc w:val="both"/>
        <w:rPr>
          <w:rFonts w:ascii="MS Mincho" w:eastAsia="MS Mincho" w:hAnsi="MS Mincho" w:cs="MS Mincho"/>
          <w:color w:val="000000"/>
          <w:lang w:val="en-US"/>
        </w:rPr>
      </w:pPr>
    </w:p>
    <w:p w:rsidR="00C55B44" w:rsidRPr="00E255CF" w:rsidRDefault="00C55B44" w:rsidP="00705404">
      <w:pPr>
        <w:autoSpaceDE w:val="0"/>
        <w:autoSpaceDN w:val="0"/>
        <w:adjustRightInd w:val="0"/>
        <w:ind w:firstLine="284"/>
        <w:jc w:val="center"/>
        <w:rPr>
          <w:rFonts w:ascii="Times" w:eastAsia="Arial Unicode MS" w:hAnsi="Times" w:cs="Times"/>
          <w:b/>
          <w:bCs/>
          <w:color w:val="000000"/>
          <w:lang w:val="en-US"/>
        </w:rPr>
      </w:pPr>
    </w:p>
    <w:p w:rsidR="00C55B44" w:rsidRPr="00E255CF" w:rsidRDefault="00C55B44" w:rsidP="00705404">
      <w:pPr>
        <w:autoSpaceDE w:val="0"/>
        <w:autoSpaceDN w:val="0"/>
        <w:adjustRightInd w:val="0"/>
        <w:ind w:firstLine="284"/>
        <w:jc w:val="center"/>
        <w:rPr>
          <w:rFonts w:ascii="Times" w:eastAsia="Arial Unicode MS" w:hAnsi="Times" w:cs="Times"/>
          <w:b/>
          <w:bCs/>
          <w:color w:val="000000"/>
          <w:lang w:val="en-US"/>
        </w:rPr>
      </w:pPr>
    </w:p>
    <w:p w:rsidR="00705404" w:rsidRDefault="00705404" w:rsidP="00705404">
      <w:pPr>
        <w:autoSpaceDE w:val="0"/>
        <w:autoSpaceDN w:val="0"/>
        <w:adjustRightInd w:val="0"/>
        <w:ind w:firstLine="284"/>
        <w:jc w:val="center"/>
        <w:rPr>
          <w:rFonts w:ascii="Times" w:eastAsia="Arial Unicode MS" w:hAnsi="Times" w:cs="Times"/>
          <w:b/>
          <w:bCs/>
          <w:color w:val="000000"/>
        </w:rPr>
      </w:pPr>
      <w:r w:rsidRPr="00705404">
        <w:rPr>
          <w:rFonts w:ascii="Times" w:eastAsia="Arial Unicode MS" w:hAnsi="Times" w:cs="Times"/>
          <w:b/>
          <w:bCs/>
          <w:color w:val="000000"/>
        </w:rPr>
        <w:t>PARTECIPAZIONE A GRUPPI RICERCA:</w:t>
      </w:r>
    </w:p>
    <w:p w:rsidR="00C55B44" w:rsidRPr="00705404" w:rsidRDefault="00C55B44" w:rsidP="00705404">
      <w:pPr>
        <w:autoSpaceDE w:val="0"/>
        <w:autoSpaceDN w:val="0"/>
        <w:adjustRightInd w:val="0"/>
        <w:ind w:firstLine="284"/>
        <w:jc w:val="center"/>
        <w:rPr>
          <w:rFonts w:ascii="Times" w:eastAsia="Arial Unicode MS" w:hAnsi="Times" w:cs="Times"/>
          <w:color w:val="000000"/>
        </w:rPr>
      </w:pP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Nei periodi dal 25/1/2001 al 19/2/2001 e dal 5/3/2001 al 12/3/2001, ha svolto, presso la Cattedra della prof.ssa Rosa Maria Palermo (Facoltà di Lettere e Filosofia dell’Università degli Studi di Messina), una ricerca nell’ambito disciplinare L-LIN/03 rivolta alla classificazione di testi culturali africani pubblicati in Francia.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Dal 4 febbraio 2002 all’8 marzo 2002, ha svolto, sotto la direzione del prof. Giovanni Dotoli, presso l’Università degli Studi di Bari, una ricerca nell’ambito disciplinare L- LIN/03 sulla metodologia dello studio delle culture africane francofone, in particolare del Marocco. </w:t>
      </w:r>
    </w:p>
    <w:p w:rsidR="00705404" w:rsidRDefault="00705404" w:rsidP="00705404">
      <w:pPr>
        <w:autoSpaceDE w:val="0"/>
        <w:autoSpaceDN w:val="0"/>
        <w:adjustRightInd w:val="0"/>
        <w:ind w:firstLine="284"/>
        <w:jc w:val="both"/>
        <w:rPr>
          <w:rFonts w:ascii="Times New Roman" w:eastAsia="Arial Unicode MS" w:hAnsi="Times New Roman" w:cs="Times New Roman"/>
          <w:color w:val="000000"/>
        </w:rPr>
      </w:pPr>
      <w:r w:rsidRPr="00705404">
        <w:rPr>
          <w:rFonts w:ascii="Times New Roman" w:eastAsia="Arial Unicode MS" w:hAnsi="Times New Roman" w:cs="Times New Roman"/>
          <w:color w:val="000000"/>
        </w:rPr>
        <w:t xml:space="preserve">Per tutto il mese di agosto 2001 e nella prima quindicina del mese di agosto del 2002, ha svolto ricerche, presso gli archivi del Comune di Borée (Francia). </w:t>
      </w:r>
    </w:p>
    <w:p w:rsidR="00C55B44" w:rsidRPr="00705404" w:rsidRDefault="00C55B44" w:rsidP="00705404">
      <w:pPr>
        <w:autoSpaceDE w:val="0"/>
        <w:autoSpaceDN w:val="0"/>
        <w:adjustRightInd w:val="0"/>
        <w:ind w:firstLine="284"/>
        <w:jc w:val="both"/>
        <w:rPr>
          <w:rFonts w:ascii="Times" w:eastAsia="Arial Unicode MS" w:hAnsi="Times" w:cs="Times"/>
          <w:color w:val="000000"/>
        </w:rPr>
      </w:pPr>
    </w:p>
    <w:p w:rsidR="00705404" w:rsidRPr="00C55B44" w:rsidRDefault="00705404" w:rsidP="00C55B44">
      <w:pPr>
        <w:autoSpaceDE w:val="0"/>
        <w:autoSpaceDN w:val="0"/>
        <w:adjustRightInd w:val="0"/>
        <w:jc w:val="center"/>
        <w:rPr>
          <w:rFonts w:ascii="Times New Roman" w:eastAsia="Arial Unicode MS" w:hAnsi="Times New Roman" w:cs="Times New Roman"/>
          <w:b/>
          <w:color w:val="000000"/>
        </w:rPr>
      </w:pPr>
      <w:r w:rsidRPr="00C55B44">
        <w:rPr>
          <w:rFonts w:ascii="Times New Roman" w:eastAsia="Arial Unicode MS" w:hAnsi="Times New Roman" w:cs="Times New Roman"/>
          <w:b/>
          <w:color w:val="000000"/>
        </w:rPr>
        <w:t>Ha partecipato alle ricerche</w:t>
      </w:r>
      <w:r w:rsidR="00C55B44" w:rsidRPr="00C55B44">
        <w:rPr>
          <w:rFonts w:ascii="Times New Roman" w:eastAsia="Arial Unicode MS" w:hAnsi="Times New Roman" w:cs="Times New Roman"/>
          <w:b/>
          <w:color w:val="000000"/>
        </w:rPr>
        <w:t>:</w:t>
      </w:r>
    </w:p>
    <w:p w:rsidR="00C55B44" w:rsidRPr="00705404" w:rsidRDefault="00C55B44" w:rsidP="00705404">
      <w:pPr>
        <w:autoSpaceDE w:val="0"/>
        <w:autoSpaceDN w:val="0"/>
        <w:adjustRightInd w:val="0"/>
        <w:ind w:firstLine="284"/>
        <w:jc w:val="both"/>
        <w:rPr>
          <w:rFonts w:ascii="Times" w:eastAsia="Arial Unicode MS" w:hAnsi="Times" w:cs="Times"/>
          <w:color w:val="000000"/>
        </w:rPr>
      </w:pPr>
    </w:p>
    <w:p w:rsidR="00215E56" w:rsidRPr="00215E56" w:rsidRDefault="00705404" w:rsidP="00215E56">
      <w:pPr>
        <w:pStyle w:val="Paragrafoelenco"/>
        <w:numPr>
          <w:ilvl w:val="0"/>
          <w:numId w:val="14"/>
        </w:numPr>
        <w:autoSpaceDE w:val="0"/>
        <w:autoSpaceDN w:val="0"/>
        <w:adjustRightInd w:val="0"/>
        <w:ind w:left="284" w:firstLine="0"/>
        <w:jc w:val="both"/>
        <w:rPr>
          <w:rFonts w:ascii="Times" w:eastAsia="Arial Unicode MS" w:hAnsi="Times" w:cs="Times"/>
          <w:color w:val="000000"/>
        </w:rPr>
      </w:pPr>
      <w:r w:rsidRPr="002E630F">
        <w:rPr>
          <w:rFonts w:ascii="Times New Roman" w:eastAsia="Arial Unicode MS" w:hAnsi="Times New Roman" w:cs="Times New Roman"/>
          <w:b/>
          <w:color w:val="000000"/>
        </w:rPr>
        <w:t>ex-60% (anni acc. 2000-2001, 2001-2002)</w:t>
      </w:r>
      <w:r w:rsidRPr="00215E56">
        <w:rPr>
          <w:rFonts w:ascii="Times New Roman" w:eastAsia="Arial Unicode MS" w:hAnsi="Times New Roman" w:cs="Times New Roman"/>
          <w:color w:val="000000"/>
        </w:rPr>
        <w:t xml:space="preserve"> dirette dal prof. Gabriele-Aldo </w:t>
      </w:r>
      <w:r w:rsidRPr="00215E56">
        <w:rPr>
          <w:rFonts w:ascii="MS Mincho" w:eastAsia="MS Mincho" w:hAnsi="MS Mincho" w:cs="MS Mincho" w:hint="eastAsia"/>
          <w:color w:val="000000"/>
        </w:rPr>
        <w:t> </w:t>
      </w:r>
      <w:r w:rsidRPr="00215E56">
        <w:rPr>
          <w:rFonts w:ascii="Times New Roman" w:eastAsia="Arial Unicode MS" w:hAnsi="Times New Roman" w:cs="Times New Roman"/>
          <w:color w:val="000000"/>
        </w:rPr>
        <w:t>Bertozzi;</w:t>
      </w:r>
    </w:p>
    <w:p w:rsidR="00705404" w:rsidRPr="00215E56" w:rsidRDefault="00705404" w:rsidP="00215E56">
      <w:pPr>
        <w:pStyle w:val="Paragrafoelenco"/>
        <w:numPr>
          <w:ilvl w:val="0"/>
          <w:numId w:val="14"/>
        </w:numPr>
        <w:autoSpaceDE w:val="0"/>
        <w:autoSpaceDN w:val="0"/>
        <w:adjustRightInd w:val="0"/>
        <w:ind w:left="284" w:firstLine="0"/>
        <w:jc w:val="both"/>
        <w:rPr>
          <w:rFonts w:ascii="Times" w:eastAsia="Arial Unicode MS" w:hAnsi="Times" w:cs="Times"/>
          <w:color w:val="000000"/>
        </w:rPr>
      </w:pPr>
      <w:r w:rsidRPr="00215E56">
        <w:rPr>
          <w:rFonts w:ascii="Times" w:eastAsia="Arial Unicode MS" w:hAnsi="Times" w:cs="Times"/>
          <w:b/>
          <w:bCs/>
          <w:color w:val="000000"/>
        </w:rPr>
        <w:t xml:space="preserve">PRIN 2001 </w:t>
      </w:r>
      <w:r w:rsidRPr="00215E56">
        <w:rPr>
          <w:rFonts w:ascii="Times New Roman" w:eastAsia="Arial Unicode MS" w:hAnsi="Times New Roman" w:cs="Times New Roman"/>
          <w:color w:val="000000"/>
        </w:rPr>
        <w:t xml:space="preserve">su </w:t>
      </w:r>
      <w:r w:rsidRPr="00215E56">
        <w:rPr>
          <w:rFonts w:ascii="Times" w:eastAsia="Arial Unicode MS" w:hAnsi="Times" w:cs="Times"/>
          <w:i/>
          <w:iCs/>
          <w:color w:val="000000"/>
        </w:rPr>
        <w:t xml:space="preserve">Naturalismo e Simbolismo fra lingua e testo </w:t>
      </w:r>
      <w:r w:rsidRPr="00215E56">
        <w:rPr>
          <w:rFonts w:ascii="Times" w:eastAsia="Arial Unicode MS" w:hAnsi="Times" w:cs="Times"/>
          <w:b/>
          <w:bCs/>
          <w:color w:val="000000"/>
        </w:rPr>
        <w:t xml:space="preserve">(diretto dal prof. </w:t>
      </w:r>
      <w:r w:rsidRPr="00215E56">
        <w:rPr>
          <w:rFonts w:ascii="MS Mincho" w:eastAsia="MS Mincho" w:hAnsi="MS Mincho" w:cs="MS Mincho" w:hint="eastAsia"/>
          <w:color w:val="000000"/>
        </w:rPr>
        <w:t> </w:t>
      </w:r>
      <w:r w:rsidRPr="00215E56">
        <w:rPr>
          <w:rFonts w:ascii="Times" w:eastAsia="Arial Unicode MS" w:hAnsi="Times" w:cs="Times"/>
          <w:b/>
          <w:bCs/>
          <w:color w:val="000000"/>
        </w:rPr>
        <w:t xml:space="preserve">Sergio Cigada e responsabile scientifico del gruppo di ricerca locale: prof. </w:t>
      </w:r>
      <w:r w:rsidRPr="00215E56">
        <w:rPr>
          <w:rFonts w:ascii="MS Mincho" w:eastAsia="MS Mincho" w:hAnsi="MS Mincho" w:cs="MS Mincho" w:hint="eastAsia"/>
          <w:color w:val="000000"/>
        </w:rPr>
        <w:t> </w:t>
      </w:r>
      <w:r w:rsidRPr="00215E56">
        <w:rPr>
          <w:rFonts w:ascii="Times" w:eastAsia="Arial Unicode MS" w:hAnsi="Times" w:cs="Times"/>
          <w:b/>
          <w:bCs/>
          <w:color w:val="000000"/>
        </w:rPr>
        <w:t xml:space="preserve">Gabriele-Aldo Bertozzi); </w:t>
      </w:r>
      <w:r w:rsidRPr="00215E56">
        <w:rPr>
          <w:rFonts w:ascii="MS Mincho" w:eastAsia="MS Mincho" w:hAnsi="MS Mincho" w:cs="MS Mincho" w:hint="eastAsia"/>
          <w:color w:val="000000"/>
        </w:rPr>
        <w:t> </w:t>
      </w:r>
    </w:p>
    <w:p w:rsidR="00705404" w:rsidRPr="00705404" w:rsidRDefault="00705404" w:rsidP="00C55B44">
      <w:pPr>
        <w:numPr>
          <w:ilvl w:val="0"/>
          <w:numId w:val="5"/>
        </w:numPr>
        <w:autoSpaceDE w:val="0"/>
        <w:autoSpaceDN w:val="0"/>
        <w:adjustRightInd w:val="0"/>
        <w:ind w:left="284" w:firstLine="0"/>
        <w:jc w:val="both"/>
        <w:rPr>
          <w:rFonts w:ascii="Times" w:eastAsia="Arial Unicode MS" w:hAnsi="Times" w:cs="Times"/>
          <w:color w:val="000000"/>
        </w:rPr>
      </w:pPr>
      <w:r w:rsidRPr="00705404">
        <w:rPr>
          <w:rFonts w:ascii="Times" w:eastAsia="Arial Unicode MS" w:hAnsi="Times" w:cs="Times"/>
          <w:b/>
          <w:bCs/>
          <w:color w:val="000000"/>
        </w:rPr>
        <w:t xml:space="preserve">PRIN 2004 </w:t>
      </w:r>
      <w:r w:rsidRPr="00705404">
        <w:rPr>
          <w:rFonts w:ascii="Times" w:eastAsia="Arial Unicode MS" w:hAnsi="Times" w:cs="Times"/>
          <w:i/>
          <w:iCs/>
          <w:color w:val="000000"/>
        </w:rPr>
        <w:t xml:space="preserve">Tipologia della scrittura del viaggio francese in Italia in età </w:t>
      </w:r>
      <w:r w:rsidRPr="00705404">
        <w:rPr>
          <w:rFonts w:ascii="MS Mincho" w:eastAsia="MS Mincho" w:hAnsi="MS Mincho" w:cs="MS Mincho" w:hint="eastAsia"/>
          <w:color w:val="000000"/>
        </w:rPr>
        <w:t> </w:t>
      </w:r>
      <w:r w:rsidRPr="00705404">
        <w:rPr>
          <w:rFonts w:ascii="Times" w:eastAsia="Arial Unicode MS" w:hAnsi="Times" w:cs="Times"/>
          <w:i/>
          <w:iCs/>
          <w:color w:val="000000"/>
        </w:rPr>
        <w:t xml:space="preserve">moderna </w:t>
      </w:r>
      <w:r w:rsidRPr="00705404">
        <w:rPr>
          <w:rFonts w:ascii="Times" w:eastAsia="Arial Unicode MS" w:hAnsi="Times" w:cs="Times"/>
          <w:b/>
          <w:bCs/>
          <w:color w:val="000000"/>
        </w:rPr>
        <w:t xml:space="preserve">(diretto dal prof. Giovanni Dotoli e responsabile scientifico del </w:t>
      </w:r>
      <w:r w:rsidRPr="00705404">
        <w:rPr>
          <w:rFonts w:ascii="MS Mincho" w:eastAsia="MS Mincho" w:hAnsi="MS Mincho" w:cs="MS Mincho" w:hint="eastAsia"/>
          <w:color w:val="000000"/>
        </w:rPr>
        <w:t> </w:t>
      </w:r>
      <w:r w:rsidRPr="00705404">
        <w:rPr>
          <w:rFonts w:ascii="Times" w:eastAsia="Arial Unicode MS" w:hAnsi="Times" w:cs="Times"/>
          <w:b/>
          <w:bCs/>
          <w:color w:val="000000"/>
        </w:rPr>
        <w:t>gruppo di ricerca locale: prof. Gabriele-Aldo Bertozzi)</w:t>
      </w:r>
      <w:r w:rsidRPr="00705404">
        <w:rPr>
          <w:rFonts w:ascii="Times New Roman" w:eastAsia="Arial Unicode MS" w:hAnsi="Times New Roman" w:cs="Times New Roman"/>
          <w:color w:val="000000"/>
        </w:rPr>
        <w:t xml:space="preserve">; </w:t>
      </w:r>
      <w:r w:rsidRPr="00705404">
        <w:rPr>
          <w:rFonts w:ascii="MS Mincho" w:eastAsia="MS Mincho" w:hAnsi="MS Mincho" w:cs="MS Mincho" w:hint="eastAsia"/>
          <w:color w:val="000000"/>
        </w:rPr>
        <w:t> </w:t>
      </w:r>
    </w:p>
    <w:p w:rsidR="002E630F" w:rsidRPr="002E630F" w:rsidRDefault="00705404" w:rsidP="00C55B44">
      <w:pPr>
        <w:numPr>
          <w:ilvl w:val="0"/>
          <w:numId w:val="5"/>
        </w:numPr>
        <w:autoSpaceDE w:val="0"/>
        <w:autoSpaceDN w:val="0"/>
        <w:adjustRightInd w:val="0"/>
        <w:ind w:left="284" w:firstLine="0"/>
        <w:jc w:val="both"/>
        <w:rPr>
          <w:rFonts w:ascii="Times" w:eastAsia="Arial Unicode MS" w:hAnsi="Times" w:cs="Times"/>
          <w:color w:val="000000"/>
        </w:rPr>
      </w:pPr>
      <w:r w:rsidRPr="00705404">
        <w:rPr>
          <w:rFonts w:ascii="Times" w:eastAsia="Arial Unicode MS" w:hAnsi="Times" w:cs="Times"/>
          <w:b/>
          <w:bCs/>
          <w:color w:val="000000"/>
        </w:rPr>
        <w:t xml:space="preserve">PRIN 2008 </w:t>
      </w:r>
      <w:r w:rsidRPr="00705404">
        <w:rPr>
          <w:rFonts w:ascii="Times" w:eastAsia="Arial Unicode MS" w:hAnsi="Times" w:cs="Times"/>
          <w:i/>
          <w:iCs/>
          <w:color w:val="000000"/>
        </w:rPr>
        <w:t xml:space="preserve">Memoria e cultura del dizionario bilingue </w:t>
      </w:r>
      <w:r w:rsidRPr="00705404">
        <w:rPr>
          <w:rFonts w:ascii="Times" w:eastAsia="Arial Unicode MS" w:hAnsi="Times" w:cs="Times"/>
          <w:b/>
          <w:bCs/>
          <w:color w:val="000000"/>
        </w:rPr>
        <w:t xml:space="preserve">(diretto dal prof. Giovanni Dotoli e responsabile scientifico del gruppo di ricerca locale: </w:t>
      </w:r>
      <w:r w:rsidRPr="00705404">
        <w:rPr>
          <w:rFonts w:ascii="MS Mincho" w:eastAsia="MS Mincho" w:hAnsi="MS Mincho" w:cs="MS Mincho" w:hint="eastAsia"/>
          <w:color w:val="000000"/>
        </w:rPr>
        <w:t> </w:t>
      </w:r>
      <w:r w:rsidRPr="00705404">
        <w:rPr>
          <w:rFonts w:ascii="Times" w:eastAsia="Arial Unicode MS" w:hAnsi="Times" w:cs="Times"/>
          <w:b/>
          <w:bCs/>
          <w:color w:val="000000"/>
        </w:rPr>
        <w:t>prima prof. Gabriele-</w:t>
      </w:r>
      <w:r w:rsidRPr="00705404">
        <w:rPr>
          <w:rFonts w:ascii="Times" w:eastAsia="Arial Unicode MS" w:hAnsi="Times" w:cs="Times"/>
          <w:b/>
          <w:bCs/>
          <w:color w:val="000000"/>
        </w:rPr>
        <w:lastRenderedPageBreak/>
        <w:t>Aldo Bertozzi poi prof. Francesco Proia)</w:t>
      </w:r>
      <w:r w:rsidRPr="00705404">
        <w:rPr>
          <w:rFonts w:ascii="Times New Roman" w:eastAsia="Arial Unicode MS" w:hAnsi="Times New Roman" w:cs="Times New Roman"/>
          <w:color w:val="000000"/>
        </w:rPr>
        <w:t xml:space="preserve">. </w:t>
      </w:r>
      <w:r w:rsidRPr="00705404">
        <w:rPr>
          <w:rFonts w:ascii="MS Mincho" w:eastAsia="MS Mincho" w:hAnsi="MS Mincho" w:cs="MS Mincho" w:hint="eastAsia"/>
          <w:color w:val="000000"/>
        </w:rPr>
        <w:t> </w:t>
      </w:r>
      <w:r w:rsidRPr="00705404">
        <w:rPr>
          <w:rFonts w:ascii="Times New Roman" w:eastAsia="Arial Unicode MS" w:hAnsi="Times New Roman" w:cs="Times New Roman"/>
          <w:color w:val="000000"/>
        </w:rPr>
        <w:t>Nel settembre 2008 ha svolto una missione Erasmus presso l’Università di Aix-en- Provence.</w:t>
      </w:r>
    </w:p>
    <w:p w:rsidR="00705404" w:rsidRPr="00705404" w:rsidRDefault="00705404" w:rsidP="00C55B44">
      <w:pPr>
        <w:numPr>
          <w:ilvl w:val="0"/>
          <w:numId w:val="5"/>
        </w:numPr>
        <w:autoSpaceDE w:val="0"/>
        <w:autoSpaceDN w:val="0"/>
        <w:adjustRightInd w:val="0"/>
        <w:ind w:left="284" w:firstLine="0"/>
        <w:jc w:val="both"/>
        <w:rPr>
          <w:rFonts w:ascii="Times" w:eastAsia="Arial Unicode MS" w:hAnsi="Times" w:cs="Times"/>
          <w:color w:val="000000"/>
        </w:rPr>
      </w:pPr>
      <w:r w:rsidRPr="00705404">
        <w:rPr>
          <w:rFonts w:ascii="Times New Roman" w:eastAsia="Arial Unicode MS" w:hAnsi="Times New Roman" w:cs="Times New Roman"/>
          <w:color w:val="000000"/>
        </w:rPr>
        <w:t xml:space="preserve">Dal 2008 al 2011 è stata responsabile della convenzione con l’Università d’Orléans dove ha svolto una missione Erasmus. </w:t>
      </w:r>
      <w:r w:rsidRPr="00705404">
        <w:rPr>
          <w:rFonts w:ascii="MS Mincho" w:eastAsia="MS Mincho" w:hAnsi="MS Mincho" w:cs="MS Mincho" w:hint="eastAsia"/>
          <w:color w:val="000000"/>
        </w:rPr>
        <w:t> </w:t>
      </w:r>
    </w:p>
    <w:p w:rsidR="00705404" w:rsidRDefault="00705404" w:rsidP="00705404">
      <w:pPr>
        <w:tabs>
          <w:tab w:val="left" w:pos="220"/>
          <w:tab w:val="left" w:pos="720"/>
        </w:tabs>
        <w:autoSpaceDE w:val="0"/>
        <w:autoSpaceDN w:val="0"/>
        <w:adjustRightInd w:val="0"/>
        <w:jc w:val="both"/>
        <w:rPr>
          <w:rFonts w:ascii="Times" w:eastAsia="Arial Unicode MS" w:hAnsi="Times" w:cs="Times"/>
          <w:b/>
          <w:bCs/>
          <w:color w:val="000000"/>
        </w:rPr>
      </w:pPr>
    </w:p>
    <w:p w:rsidR="00DF6AD4" w:rsidRDefault="00DF6AD4" w:rsidP="00705404">
      <w:pPr>
        <w:tabs>
          <w:tab w:val="left" w:pos="220"/>
          <w:tab w:val="left" w:pos="720"/>
        </w:tabs>
        <w:autoSpaceDE w:val="0"/>
        <w:autoSpaceDN w:val="0"/>
        <w:adjustRightInd w:val="0"/>
        <w:jc w:val="both"/>
        <w:rPr>
          <w:rFonts w:ascii="Times" w:eastAsia="Arial Unicode MS" w:hAnsi="Times" w:cs="Times"/>
          <w:b/>
          <w:bCs/>
          <w:color w:val="000000"/>
        </w:rPr>
      </w:pPr>
    </w:p>
    <w:p w:rsidR="00BF46A7" w:rsidRDefault="00BF46A7" w:rsidP="00BF46A7">
      <w:pPr>
        <w:tabs>
          <w:tab w:val="left" w:pos="220"/>
          <w:tab w:val="left" w:pos="720"/>
        </w:tabs>
        <w:autoSpaceDE w:val="0"/>
        <w:autoSpaceDN w:val="0"/>
        <w:adjustRightInd w:val="0"/>
        <w:jc w:val="center"/>
        <w:rPr>
          <w:rFonts w:ascii="Times" w:eastAsia="Arial Unicode MS" w:hAnsi="Times" w:cs="Times"/>
          <w:b/>
          <w:bCs/>
          <w:color w:val="000000"/>
        </w:rPr>
      </w:pPr>
      <w:r>
        <w:rPr>
          <w:rFonts w:ascii="Times" w:eastAsia="Arial Unicode MS" w:hAnsi="Times" w:cs="Times"/>
          <w:b/>
          <w:bCs/>
          <w:color w:val="000000"/>
        </w:rPr>
        <w:t>Affidamento incarico Master</w:t>
      </w:r>
      <w:r w:rsidRPr="00BF46A7">
        <w:rPr>
          <w:rFonts w:ascii="Times" w:eastAsia="Arial Unicode MS" w:hAnsi="Times" w:cs="Times"/>
          <w:b/>
          <w:bCs/>
          <w:color w:val="000000"/>
        </w:rPr>
        <w:t>:</w:t>
      </w:r>
    </w:p>
    <w:p w:rsidR="00BF46A7" w:rsidRPr="00BF46A7" w:rsidRDefault="00BF46A7" w:rsidP="00BF46A7">
      <w:pPr>
        <w:tabs>
          <w:tab w:val="left" w:pos="220"/>
          <w:tab w:val="left" w:pos="720"/>
        </w:tabs>
        <w:autoSpaceDE w:val="0"/>
        <w:autoSpaceDN w:val="0"/>
        <w:adjustRightInd w:val="0"/>
        <w:jc w:val="center"/>
        <w:rPr>
          <w:rFonts w:ascii="Times" w:eastAsia="Arial Unicode MS" w:hAnsi="Times" w:cs="Times"/>
          <w:b/>
          <w:bCs/>
          <w:color w:val="000000"/>
        </w:rPr>
      </w:pPr>
    </w:p>
    <w:p w:rsidR="00C55B44" w:rsidRPr="00BF46A7" w:rsidRDefault="00BF46A7" w:rsidP="00BF46A7">
      <w:pPr>
        <w:pStyle w:val="Paragrafoelenco"/>
        <w:numPr>
          <w:ilvl w:val="0"/>
          <w:numId w:val="14"/>
        </w:numPr>
        <w:autoSpaceDE w:val="0"/>
        <w:autoSpaceDN w:val="0"/>
        <w:adjustRightInd w:val="0"/>
        <w:jc w:val="both"/>
        <w:rPr>
          <w:rFonts w:ascii="Times" w:eastAsia="Arial Unicode MS" w:hAnsi="Times" w:cs="Times"/>
          <w:b/>
          <w:bCs/>
          <w:color w:val="000000"/>
        </w:rPr>
      </w:pPr>
      <w:r>
        <w:rPr>
          <w:rFonts w:ascii="Times" w:eastAsia="Arial Unicode MS" w:hAnsi="Times" w:cs="Times"/>
          <w:bCs/>
          <w:color w:val="000000"/>
        </w:rPr>
        <w:t>Docenza del modulo “Economia della conoscenza e della globalizzazione” nel Master 1° livello: Management della Cooperazione Internazionale allo Sviluppo – V Ed. a.a. 2011- 2012 – deliberato in data 07/06/2011 dal consiglio della Facoltà di Scienze manageriali.</w:t>
      </w:r>
    </w:p>
    <w:p w:rsidR="00FB173F" w:rsidRPr="00BF46A7" w:rsidRDefault="00FB173F" w:rsidP="00BF46A7">
      <w:pPr>
        <w:pStyle w:val="Paragrafoelenco"/>
        <w:tabs>
          <w:tab w:val="left" w:pos="220"/>
          <w:tab w:val="left" w:pos="720"/>
        </w:tabs>
        <w:autoSpaceDE w:val="0"/>
        <w:autoSpaceDN w:val="0"/>
        <w:adjustRightInd w:val="0"/>
        <w:jc w:val="both"/>
        <w:rPr>
          <w:rFonts w:ascii="Times" w:eastAsia="Arial Unicode MS" w:hAnsi="Times" w:cs="Times"/>
          <w:b/>
          <w:bCs/>
          <w:color w:val="000000"/>
        </w:rPr>
      </w:pPr>
    </w:p>
    <w:p w:rsidR="00705404" w:rsidRDefault="00705404" w:rsidP="00705404">
      <w:pPr>
        <w:tabs>
          <w:tab w:val="left" w:pos="220"/>
          <w:tab w:val="left" w:pos="720"/>
        </w:tabs>
        <w:autoSpaceDE w:val="0"/>
        <w:autoSpaceDN w:val="0"/>
        <w:adjustRightInd w:val="0"/>
        <w:jc w:val="center"/>
        <w:rPr>
          <w:rFonts w:ascii="Times" w:eastAsia="Arial Unicode MS" w:hAnsi="Times" w:cs="Times"/>
          <w:b/>
          <w:bCs/>
          <w:color w:val="000000"/>
        </w:rPr>
      </w:pPr>
      <w:r w:rsidRPr="00705404">
        <w:rPr>
          <w:rFonts w:ascii="Times" w:eastAsia="Arial Unicode MS" w:hAnsi="Times" w:cs="Times"/>
          <w:b/>
          <w:bCs/>
          <w:color w:val="000000"/>
        </w:rPr>
        <w:t>Elenco delle pubblicazioni scientifiche:</w:t>
      </w:r>
    </w:p>
    <w:p w:rsidR="00705404" w:rsidRDefault="00705404" w:rsidP="00705404">
      <w:pPr>
        <w:tabs>
          <w:tab w:val="left" w:pos="220"/>
          <w:tab w:val="left" w:pos="720"/>
        </w:tabs>
        <w:autoSpaceDE w:val="0"/>
        <w:autoSpaceDN w:val="0"/>
        <w:adjustRightInd w:val="0"/>
        <w:jc w:val="center"/>
        <w:rPr>
          <w:rFonts w:ascii="MS Mincho" w:eastAsia="MS Mincho" w:hAnsi="MS Mincho" w:cs="MS Mincho"/>
          <w:color w:val="000000"/>
        </w:rPr>
      </w:pPr>
      <w:r w:rsidRPr="00705404">
        <w:rPr>
          <w:rFonts w:ascii="Times" w:eastAsia="Arial Unicode MS" w:hAnsi="Times" w:cs="Times"/>
          <w:b/>
          <w:bCs/>
          <w:color w:val="000000"/>
        </w:rPr>
        <w:t xml:space="preserve">LIBRO </w:t>
      </w:r>
      <w:r w:rsidRPr="00705404">
        <w:rPr>
          <w:rFonts w:ascii="MS Mincho" w:eastAsia="MS Mincho" w:hAnsi="MS Mincho" w:cs="MS Mincho" w:hint="eastAsia"/>
          <w:color w:val="000000"/>
        </w:rPr>
        <w:t> </w:t>
      </w:r>
    </w:p>
    <w:p w:rsidR="00C55B44" w:rsidRPr="00705404" w:rsidRDefault="00C55B44" w:rsidP="00705404">
      <w:pPr>
        <w:tabs>
          <w:tab w:val="left" w:pos="220"/>
          <w:tab w:val="left" w:pos="720"/>
        </w:tabs>
        <w:autoSpaceDE w:val="0"/>
        <w:autoSpaceDN w:val="0"/>
        <w:adjustRightInd w:val="0"/>
        <w:jc w:val="center"/>
        <w:rPr>
          <w:rFonts w:ascii="Times" w:eastAsia="Arial Unicode MS" w:hAnsi="Times" w:cs="Times"/>
          <w:color w:val="000000"/>
        </w:rPr>
      </w:pPr>
    </w:p>
    <w:p w:rsidR="00705404" w:rsidRPr="00C55B44" w:rsidRDefault="00705404" w:rsidP="00C55B44">
      <w:pPr>
        <w:pStyle w:val="Paragrafoelenco"/>
        <w:numPr>
          <w:ilvl w:val="0"/>
          <w:numId w:val="5"/>
        </w:numPr>
        <w:autoSpaceDE w:val="0"/>
        <w:autoSpaceDN w:val="0"/>
        <w:adjustRightInd w:val="0"/>
        <w:jc w:val="both"/>
        <w:rPr>
          <w:rFonts w:ascii="Times" w:eastAsia="Arial Unicode MS" w:hAnsi="Times" w:cs="Times"/>
          <w:color w:val="000000"/>
        </w:rPr>
      </w:pPr>
      <w:r w:rsidRPr="00C55B44">
        <w:rPr>
          <w:rFonts w:ascii="Times" w:eastAsia="Arial Unicode MS" w:hAnsi="Times" w:cs="Times"/>
          <w:i/>
          <w:iCs/>
          <w:color w:val="000000"/>
        </w:rPr>
        <w:t>Philippe Soupault di qua e di là dal Surrealismo e altri saggi di letteratura d’avanguardia</w:t>
      </w:r>
      <w:r w:rsidRPr="00C55B44">
        <w:rPr>
          <w:rFonts w:ascii="Times New Roman" w:eastAsia="Arial Unicode MS" w:hAnsi="Times New Roman" w:cs="Times New Roman"/>
          <w:color w:val="000000"/>
        </w:rPr>
        <w:t xml:space="preserve">, Napoli, Edizioni Scientifiche Italiane, (“Lutetia”, 11), 2003, ISBN: 88-495-0669-4 (pp. 165). </w:t>
      </w:r>
    </w:p>
    <w:p w:rsidR="00705404" w:rsidRPr="00705404" w:rsidRDefault="00705404" w:rsidP="00C55B44">
      <w:pPr>
        <w:numPr>
          <w:ilvl w:val="0"/>
          <w:numId w:val="6"/>
        </w:numPr>
        <w:autoSpaceDE w:val="0"/>
        <w:autoSpaceDN w:val="0"/>
        <w:adjustRightInd w:val="0"/>
        <w:ind w:left="567" w:hanging="283"/>
        <w:jc w:val="both"/>
        <w:rPr>
          <w:rFonts w:ascii="Times" w:eastAsia="Arial Unicode MS" w:hAnsi="Times" w:cs="Times"/>
          <w:color w:val="000000"/>
        </w:rPr>
      </w:pPr>
      <w:r w:rsidRPr="00705404">
        <w:rPr>
          <w:rFonts w:ascii="Times New Roman" w:eastAsia="Arial Unicode MS" w:hAnsi="Times New Roman" w:cs="Times New Roman"/>
          <w:color w:val="000000"/>
        </w:rPr>
        <w:t>Philippe Soupault</w:t>
      </w:r>
      <w:r w:rsidRPr="00705404">
        <w:rPr>
          <w:rFonts w:ascii="Times" w:eastAsia="Arial Unicode MS" w:hAnsi="Times" w:cs="Times"/>
          <w:i/>
          <w:iCs/>
          <w:color w:val="000000"/>
        </w:rPr>
        <w:t>, Le Nègre</w:t>
      </w:r>
      <w:r w:rsidRPr="00705404">
        <w:rPr>
          <w:rFonts w:ascii="Times New Roman" w:eastAsia="Arial Unicode MS" w:hAnsi="Times New Roman" w:cs="Times New Roman"/>
          <w:color w:val="000000"/>
        </w:rPr>
        <w:t xml:space="preserve">, édition établie, présentée et annotée par Gabriella </w:t>
      </w:r>
      <w:r w:rsidRPr="00705404">
        <w:rPr>
          <w:rFonts w:ascii="MS Mincho" w:eastAsia="MS Mincho" w:hAnsi="MS Mincho" w:cs="MS Mincho" w:hint="eastAsia"/>
          <w:color w:val="000000"/>
        </w:rPr>
        <w:t> </w:t>
      </w:r>
      <w:r w:rsidRPr="00705404">
        <w:rPr>
          <w:rFonts w:ascii="Times New Roman" w:eastAsia="Arial Unicode MS" w:hAnsi="Times New Roman" w:cs="Times New Roman"/>
          <w:color w:val="000000"/>
        </w:rPr>
        <w:t xml:space="preserve">Giansante, Napoli, Edizioni Scientifiche Italiane, (“Lutetia”, 16), 2008, ISBN: </w:t>
      </w:r>
      <w:r w:rsidRPr="00705404">
        <w:rPr>
          <w:rFonts w:ascii="MS Mincho" w:eastAsia="MS Mincho" w:hAnsi="MS Mincho" w:cs="MS Mincho" w:hint="eastAsia"/>
          <w:color w:val="000000"/>
        </w:rPr>
        <w:t> </w:t>
      </w:r>
      <w:r w:rsidRPr="00705404">
        <w:rPr>
          <w:rFonts w:ascii="Times New Roman" w:eastAsia="Arial Unicode MS" w:hAnsi="Times New Roman" w:cs="Times New Roman"/>
          <w:color w:val="000000"/>
        </w:rPr>
        <w:t xml:space="preserve">978-88-495-1711-8 (pp. 156). </w:t>
      </w:r>
      <w:r w:rsidRPr="00705404">
        <w:rPr>
          <w:rFonts w:ascii="MS Mincho" w:eastAsia="MS Mincho" w:hAnsi="MS Mincho" w:cs="MS Mincho" w:hint="eastAsia"/>
          <w:color w:val="000000"/>
        </w:rPr>
        <w:t> </w:t>
      </w:r>
    </w:p>
    <w:p w:rsidR="00705404" w:rsidRPr="00C55B44" w:rsidRDefault="00705404" w:rsidP="00C55B44">
      <w:pPr>
        <w:numPr>
          <w:ilvl w:val="0"/>
          <w:numId w:val="6"/>
        </w:numPr>
        <w:autoSpaceDE w:val="0"/>
        <w:autoSpaceDN w:val="0"/>
        <w:adjustRightInd w:val="0"/>
        <w:ind w:left="567" w:hanging="283"/>
        <w:jc w:val="both"/>
        <w:rPr>
          <w:rFonts w:ascii="Times" w:eastAsia="Arial Unicode MS" w:hAnsi="Times" w:cs="Times"/>
          <w:color w:val="000000"/>
        </w:rPr>
      </w:pPr>
      <w:r w:rsidRPr="00705404">
        <w:rPr>
          <w:rFonts w:ascii="Times New Roman" w:eastAsia="Arial Unicode MS" w:hAnsi="Times New Roman" w:cs="Times New Roman"/>
          <w:color w:val="000000"/>
        </w:rPr>
        <w:t xml:space="preserve">G. Giansante, </w:t>
      </w:r>
      <w:r w:rsidRPr="00705404">
        <w:rPr>
          <w:rFonts w:ascii="Times" w:eastAsia="Arial Unicode MS" w:hAnsi="Times" w:cs="Times"/>
          <w:i/>
          <w:iCs/>
          <w:color w:val="000000"/>
        </w:rPr>
        <w:t>Georgette Leblanc musa del Simbolismo</w:t>
      </w:r>
      <w:r w:rsidRPr="00705404">
        <w:rPr>
          <w:rFonts w:ascii="Times New Roman" w:eastAsia="Arial Unicode MS" w:hAnsi="Times New Roman" w:cs="Times New Roman"/>
          <w:color w:val="000000"/>
        </w:rPr>
        <w:t xml:space="preserve">, Napoli, Edizioni </w:t>
      </w:r>
      <w:r w:rsidRPr="00705404">
        <w:rPr>
          <w:rFonts w:ascii="MS Mincho" w:eastAsia="MS Mincho" w:hAnsi="MS Mincho" w:cs="MS Mincho" w:hint="eastAsia"/>
          <w:color w:val="000000"/>
        </w:rPr>
        <w:t> </w:t>
      </w:r>
      <w:r w:rsidRPr="00705404">
        <w:rPr>
          <w:rFonts w:ascii="Times New Roman" w:eastAsia="Arial Unicode MS" w:hAnsi="Times New Roman" w:cs="Times New Roman"/>
          <w:color w:val="000000"/>
        </w:rPr>
        <w:t xml:space="preserve">Scientifiche Italiane, (“Epigrafe, sezione Arte e Spettacolo”, 12/2), 2017, ISBN: 978-88-495-3375-0 (pp. 95). </w:t>
      </w:r>
      <w:r w:rsidRPr="00705404">
        <w:rPr>
          <w:rFonts w:ascii="MS Mincho" w:eastAsia="MS Mincho" w:hAnsi="MS Mincho" w:cs="MS Mincho" w:hint="eastAsia"/>
          <w:color w:val="000000"/>
        </w:rPr>
        <w:t> </w:t>
      </w:r>
    </w:p>
    <w:p w:rsidR="00FB173F" w:rsidRPr="00705404" w:rsidRDefault="00FB173F" w:rsidP="00C55B44">
      <w:pPr>
        <w:tabs>
          <w:tab w:val="left" w:pos="220"/>
          <w:tab w:val="left" w:pos="720"/>
        </w:tabs>
        <w:autoSpaceDE w:val="0"/>
        <w:autoSpaceDN w:val="0"/>
        <w:adjustRightInd w:val="0"/>
        <w:ind w:left="284"/>
        <w:jc w:val="both"/>
        <w:rPr>
          <w:rFonts w:ascii="Times" w:eastAsia="Arial Unicode MS" w:hAnsi="Times" w:cs="Times"/>
          <w:color w:val="000000"/>
        </w:rPr>
      </w:pPr>
    </w:p>
    <w:p w:rsidR="00705404" w:rsidRDefault="00705404" w:rsidP="00705404">
      <w:pPr>
        <w:autoSpaceDE w:val="0"/>
        <w:autoSpaceDN w:val="0"/>
        <w:adjustRightInd w:val="0"/>
        <w:ind w:firstLine="284"/>
        <w:jc w:val="center"/>
        <w:rPr>
          <w:rFonts w:ascii="Times" w:eastAsia="Arial Unicode MS" w:hAnsi="Times" w:cs="Times"/>
          <w:b/>
          <w:bCs/>
          <w:color w:val="000000"/>
        </w:rPr>
      </w:pPr>
      <w:r w:rsidRPr="00705404">
        <w:rPr>
          <w:rFonts w:ascii="Times" w:eastAsia="Arial Unicode MS" w:hAnsi="Times" w:cs="Times"/>
          <w:b/>
          <w:bCs/>
          <w:color w:val="000000"/>
        </w:rPr>
        <w:t>CAPITOLO DI LIBRO</w:t>
      </w:r>
    </w:p>
    <w:p w:rsidR="00C55B44" w:rsidRPr="00705404" w:rsidRDefault="00C55B44" w:rsidP="00705404">
      <w:pPr>
        <w:autoSpaceDE w:val="0"/>
        <w:autoSpaceDN w:val="0"/>
        <w:adjustRightInd w:val="0"/>
        <w:ind w:firstLine="284"/>
        <w:jc w:val="center"/>
        <w:rPr>
          <w:rFonts w:ascii="Times" w:eastAsia="Arial Unicode MS" w:hAnsi="Times" w:cs="Times"/>
          <w:color w:val="000000"/>
        </w:rPr>
      </w:pPr>
    </w:p>
    <w:p w:rsidR="00705404" w:rsidRPr="00705404" w:rsidRDefault="00705404" w:rsidP="00C55B44">
      <w:pPr>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color w:val="000000"/>
        </w:rPr>
        <w:t xml:space="preserve">• </w:t>
      </w:r>
      <w:r w:rsidR="00C55B44">
        <w:rPr>
          <w:rFonts w:ascii="Times" w:eastAsia="Arial Unicode MS" w:hAnsi="Times" w:cs="Times"/>
          <w:color w:val="000000"/>
        </w:rPr>
        <w:t xml:space="preserve"> </w:t>
      </w:r>
      <w:r w:rsidR="00C55B44">
        <w:rPr>
          <w:rFonts w:ascii="Times" w:eastAsia="Arial Unicode MS" w:hAnsi="Times" w:cs="Times"/>
          <w:color w:val="000000"/>
        </w:rPr>
        <w:tab/>
      </w:r>
      <w:r w:rsidRPr="00705404">
        <w:rPr>
          <w:rFonts w:ascii="Times New Roman" w:eastAsia="Arial Unicode MS" w:hAnsi="Times New Roman" w:cs="Times New Roman"/>
          <w:color w:val="000000"/>
        </w:rPr>
        <w:t xml:space="preserve">G. Giansante, </w:t>
      </w:r>
      <w:r w:rsidRPr="00705404">
        <w:rPr>
          <w:rFonts w:ascii="Times" w:eastAsia="Arial Unicode MS" w:hAnsi="Times" w:cs="Times"/>
          <w:i/>
          <w:iCs/>
          <w:color w:val="000000"/>
        </w:rPr>
        <w:t>La Letteratura e il Male</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Atti del Convegno di Studi su Testo, Metodo, Elaborazione Elettronica. Messina-Milazzo 2002</w:t>
      </w:r>
      <w:r w:rsidRPr="00705404">
        <w:rPr>
          <w:rFonts w:ascii="Times New Roman" w:eastAsia="Arial Unicode MS" w:hAnsi="Times New Roman" w:cs="Times New Roman"/>
          <w:color w:val="000000"/>
        </w:rPr>
        <w:t xml:space="preserve">, Messina, Andrea Lippolis Editore, 2002, ISBN: 88-86897-05-7 (pp. 103-108). </w:t>
      </w:r>
    </w:p>
    <w:p w:rsidR="00705404" w:rsidRPr="00705404" w:rsidRDefault="00705404" w:rsidP="00C55B44">
      <w:pPr>
        <w:numPr>
          <w:ilvl w:val="0"/>
          <w:numId w:val="7"/>
        </w:numPr>
        <w:tabs>
          <w:tab w:val="left" w:pos="0"/>
          <w:tab w:val="left" w:pos="220"/>
        </w:tabs>
        <w:autoSpaceDE w:val="0"/>
        <w:autoSpaceDN w:val="0"/>
        <w:adjustRightInd w:val="0"/>
        <w:ind w:left="567" w:hanging="283"/>
        <w:jc w:val="both"/>
        <w:rPr>
          <w:rFonts w:ascii="Times" w:eastAsia="Arial Unicode MS" w:hAnsi="Times" w:cs="Times"/>
          <w:color w:val="000000"/>
        </w:rPr>
      </w:pPr>
      <w:r w:rsidRPr="00705404">
        <w:rPr>
          <w:rFonts w:ascii="Times New Roman" w:eastAsia="Arial Unicode MS" w:hAnsi="Times New Roman" w:cs="Times New Roman"/>
          <w:color w:val="000000"/>
        </w:rPr>
        <w:t xml:space="preserve">G. Giansante, </w:t>
      </w:r>
      <w:r w:rsidRPr="00705404">
        <w:rPr>
          <w:rFonts w:ascii="Times" w:eastAsia="Arial Unicode MS" w:hAnsi="Times" w:cs="Times"/>
          <w:i/>
          <w:iCs/>
          <w:color w:val="000000"/>
        </w:rPr>
        <w:t>Cultura e invenzione africana in Philippe Soupault</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Atti del III Convegno Internazionale Interdisciplinare su Testo, Metodo, Elaborazione Elettronica. Messina-Savoca, novembre 2003</w:t>
      </w:r>
      <w:r w:rsidRPr="00705404">
        <w:rPr>
          <w:rFonts w:ascii="Times New Roman" w:eastAsia="Arial Unicode MS" w:hAnsi="Times New Roman" w:cs="Times New Roman"/>
          <w:color w:val="000000"/>
        </w:rPr>
        <w:t xml:space="preserve">, Messina, Andrea Lippolis Editore, 2004, ISBN: 88-86897-28-6 (pp. 231-242). </w:t>
      </w:r>
      <w:r w:rsidRPr="00705404">
        <w:rPr>
          <w:rFonts w:ascii="MS Mincho" w:eastAsia="MS Mincho" w:hAnsi="MS Mincho" w:cs="MS Mincho" w:hint="eastAsia"/>
          <w:color w:val="000000"/>
        </w:rPr>
        <w:t> </w:t>
      </w:r>
    </w:p>
    <w:p w:rsidR="00705404" w:rsidRPr="00705404" w:rsidRDefault="00705404" w:rsidP="00C55B44">
      <w:pPr>
        <w:numPr>
          <w:ilvl w:val="0"/>
          <w:numId w:val="7"/>
        </w:numPr>
        <w:tabs>
          <w:tab w:val="left" w:pos="0"/>
          <w:tab w:val="left" w:pos="220"/>
        </w:tabs>
        <w:autoSpaceDE w:val="0"/>
        <w:autoSpaceDN w:val="0"/>
        <w:adjustRightInd w:val="0"/>
        <w:ind w:left="567" w:hanging="283"/>
        <w:jc w:val="both"/>
        <w:rPr>
          <w:rFonts w:ascii="Times" w:eastAsia="Arial Unicode MS" w:hAnsi="Times" w:cs="Times"/>
          <w:color w:val="000000"/>
        </w:rPr>
      </w:pPr>
      <w:r w:rsidRPr="00705404">
        <w:rPr>
          <w:rFonts w:ascii="Times New Roman" w:eastAsia="Arial Unicode MS" w:hAnsi="Times New Roman" w:cs="Times New Roman"/>
          <w:color w:val="000000"/>
        </w:rPr>
        <w:t xml:space="preserve">G. Giansante, </w:t>
      </w:r>
      <w:r w:rsidRPr="00705404">
        <w:rPr>
          <w:rFonts w:ascii="Times" w:eastAsia="Arial Unicode MS" w:hAnsi="Times" w:cs="Times"/>
          <w:i/>
          <w:iCs/>
          <w:color w:val="000000"/>
        </w:rPr>
        <w:t>Postfazione</w:t>
      </w:r>
      <w:r w:rsidRPr="00705404">
        <w:rPr>
          <w:rFonts w:ascii="Times New Roman" w:eastAsia="Arial Unicode MS" w:hAnsi="Times New Roman" w:cs="Times New Roman"/>
          <w:color w:val="000000"/>
        </w:rPr>
        <w:t xml:space="preserve">, in A. MADAH, </w:t>
      </w:r>
      <w:r w:rsidRPr="00705404">
        <w:rPr>
          <w:rFonts w:ascii="Times" w:eastAsia="Arial Unicode MS" w:hAnsi="Times" w:cs="Times"/>
          <w:i/>
          <w:iCs/>
          <w:color w:val="000000"/>
        </w:rPr>
        <w:t>La donna oggetto. Storia di un destino africano</w:t>
      </w:r>
      <w:r w:rsidRPr="00705404">
        <w:rPr>
          <w:rFonts w:ascii="Times New Roman" w:eastAsia="Arial Unicode MS" w:hAnsi="Times New Roman" w:cs="Times New Roman"/>
          <w:color w:val="000000"/>
        </w:rPr>
        <w:t xml:space="preserve">, Torino, L’Harmattan Italia, 2005, ISBN: 88-88684-91-3 (pp. 67-73). </w:t>
      </w:r>
      <w:r w:rsidRPr="00705404">
        <w:rPr>
          <w:rFonts w:ascii="MS Mincho" w:eastAsia="MS Mincho" w:hAnsi="MS Mincho" w:cs="MS Mincho" w:hint="eastAsia"/>
          <w:color w:val="000000"/>
        </w:rPr>
        <w:t> </w:t>
      </w:r>
    </w:p>
    <w:p w:rsidR="00705404" w:rsidRDefault="00705404" w:rsidP="00C55B44">
      <w:pPr>
        <w:numPr>
          <w:ilvl w:val="0"/>
          <w:numId w:val="7"/>
        </w:numPr>
        <w:tabs>
          <w:tab w:val="left" w:pos="0"/>
          <w:tab w:val="left" w:pos="220"/>
        </w:tabs>
        <w:autoSpaceDE w:val="0"/>
        <w:autoSpaceDN w:val="0"/>
        <w:adjustRightInd w:val="0"/>
        <w:ind w:left="567" w:hanging="283"/>
        <w:jc w:val="both"/>
        <w:rPr>
          <w:rFonts w:ascii="Times" w:eastAsia="Arial Unicode MS" w:hAnsi="Times" w:cs="Times"/>
          <w:color w:val="000000"/>
        </w:rPr>
      </w:pPr>
      <w:r w:rsidRPr="00705404">
        <w:rPr>
          <w:rFonts w:ascii="Times New Roman" w:eastAsia="Arial Unicode MS" w:hAnsi="Times New Roman" w:cs="Times New Roman"/>
          <w:color w:val="000000"/>
        </w:rPr>
        <w:t xml:space="preserve">G. Giansante, </w:t>
      </w:r>
      <w:r w:rsidRPr="00705404">
        <w:rPr>
          <w:rFonts w:ascii="Times" w:eastAsia="Arial Unicode MS" w:hAnsi="Times" w:cs="Times"/>
          <w:i/>
          <w:iCs/>
          <w:color w:val="000000"/>
        </w:rPr>
        <w:t>Introduzione</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 xml:space="preserve">Ritorno alla letteratura. Saggi e testimonianze su </w:t>
      </w:r>
      <w:r w:rsidRPr="00705404">
        <w:rPr>
          <w:rFonts w:ascii="MS Mincho" w:eastAsia="MS Mincho" w:hAnsi="MS Mincho" w:cs="MS Mincho" w:hint="eastAsia"/>
          <w:color w:val="000000"/>
        </w:rPr>
        <w:t> </w:t>
      </w:r>
      <w:r w:rsidRPr="00705404">
        <w:rPr>
          <w:rFonts w:ascii="Times" w:eastAsia="Arial Unicode MS" w:hAnsi="Times" w:cs="Times"/>
          <w:i/>
          <w:iCs/>
          <w:color w:val="000000"/>
        </w:rPr>
        <w:t>“Retour à Zanzibar”</w:t>
      </w:r>
      <w:r w:rsidRPr="00705404">
        <w:rPr>
          <w:rFonts w:ascii="Times New Roman" w:eastAsia="Arial Unicode MS" w:hAnsi="Times New Roman" w:cs="Times New Roman"/>
          <w:color w:val="000000"/>
        </w:rPr>
        <w:t xml:space="preserve">, A cura di François Proïa e Gabriella Giansante, Chieti, </w:t>
      </w:r>
      <w:r w:rsidRPr="00705404">
        <w:rPr>
          <w:rFonts w:ascii="MS Mincho" w:eastAsia="MS Mincho" w:hAnsi="MS Mincho" w:cs="MS Mincho" w:hint="eastAsia"/>
          <w:color w:val="000000"/>
        </w:rPr>
        <w:t> </w:t>
      </w:r>
      <w:r w:rsidRPr="00705404">
        <w:rPr>
          <w:rFonts w:ascii="Times New Roman" w:eastAsia="Arial Unicode MS" w:hAnsi="Times New Roman" w:cs="Times New Roman"/>
          <w:color w:val="000000"/>
        </w:rPr>
        <w:t xml:space="preserve">Solfanelli (“Via Lattea”), 2011 ISBN: 978-88-7497-741-3 (pp. 7-21). </w:t>
      </w:r>
      <w:r w:rsidRPr="00705404">
        <w:rPr>
          <w:rFonts w:ascii="MS Mincho" w:eastAsia="MS Mincho" w:hAnsi="MS Mincho" w:cs="MS Mincho" w:hint="eastAsia"/>
          <w:color w:val="000000"/>
        </w:rPr>
        <w:t> </w:t>
      </w:r>
      <w:r w:rsidRPr="00705404">
        <w:rPr>
          <w:rFonts w:ascii="Times" w:eastAsia="Arial Unicode MS" w:hAnsi="Times" w:cs="Times"/>
          <w:i/>
          <w:iCs/>
          <w:color w:val="000000"/>
        </w:rPr>
        <w:t xml:space="preserve">ULTIMI 5 ANNI </w:t>
      </w:r>
    </w:p>
    <w:p w:rsidR="00705404" w:rsidRPr="00705404" w:rsidRDefault="00705404" w:rsidP="00C55B44">
      <w:pPr>
        <w:numPr>
          <w:ilvl w:val="0"/>
          <w:numId w:val="7"/>
        </w:numPr>
        <w:tabs>
          <w:tab w:val="left" w:pos="0"/>
          <w:tab w:val="left" w:pos="220"/>
        </w:tabs>
        <w:autoSpaceDE w:val="0"/>
        <w:autoSpaceDN w:val="0"/>
        <w:adjustRightInd w:val="0"/>
        <w:ind w:left="567" w:hanging="283"/>
        <w:jc w:val="both"/>
        <w:rPr>
          <w:rFonts w:ascii="Times" w:eastAsia="Arial Unicode MS" w:hAnsi="Times" w:cs="Times"/>
          <w:color w:val="000000"/>
        </w:rPr>
      </w:pPr>
      <w:r w:rsidRPr="00705404">
        <w:rPr>
          <w:rFonts w:ascii="Times New Roman" w:eastAsia="Arial Unicode MS" w:hAnsi="Times New Roman" w:cs="Times New Roman"/>
          <w:color w:val="000000"/>
        </w:rPr>
        <w:t xml:space="preserve">G. Giansante, </w:t>
      </w:r>
      <w:r w:rsidRPr="00705404">
        <w:rPr>
          <w:rFonts w:ascii="Times" w:eastAsia="Arial Unicode MS" w:hAnsi="Times" w:cs="Times"/>
          <w:i/>
          <w:iCs/>
          <w:color w:val="000000"/>
        </w:rPr>
        <w:t xml:space="preserve">Nota bibliografica </w:t>
      </w:r>
      <w:r w:rsidRPr="00705404">
        <w:rPr>
          <w:rFonts w:ascii="Times New Roman" w:eastAsia="Arial Unicode MS" w:hAnsi="Times New Roman" w:cs="Times New Roman"/>
          <w:color w:val="000000"/>
        </w:rPr>
        <w:t xml:space="preserve">[di G.-A. Bertozzi] in </w:t>
      </w:r>
      <w:r w:rsidRPr="00705404">
        <w:rPr>
          <w:rFonts w:ascii="Times" w:eastAsia="Arial Unicode MS" w:hAnsi="Times" w:cs="Times"/>
          <w:i/>
          <w:iCs/>
          <w:color w:val="000000"/>
        </w:rPr>
        <w:t xml:space="preserve">Viaggio nell’alchimia </w:t>
      </w:r>
      <w:r w:rsidRPr="00705404">
        <w:rPr>
          <w:rFonts w:ascii="MS Mincho" w:eastAsia="MS Mincho" w:hAnsi="MS Mincho" w:cs="MS Mincho" w:hint="eastAsia"/>
          <w:color w:val="000000"/>
        </w:rPr>
        <w:t> </w:t>
      </w:r>
      <w:r w:rsidRPr="00705404">
        <w:rPr>
          <w:rFonts w:ascii="Times" w:eastAsia="Arial Unicode MS" w:hAnsi="Times" w:cs="Times"/>
          <w:i/>
          <w:iCs/>
          <w:color w:val="000000"/>
        </w:rPr>
        <w:t xml:space="preserve">letteraria. Avanguardie e altri percorsi, raccolta di saggi di Gabriel-Aldo Bertozzi a </w:t>
      </w:r>
      <w:r w:rsidRPr="00705404">
        <w:rPr>
          <w:rFonts w:ascii="Times" w:eastAsia="Arial Unicode MS" w:hAnsi="Times" w:cs="Times"/>
          <w:i/>
          <w:iCs/>
          <w:color w:val="000000"/>
        </w:rPr>
        <w:lastRenderedPageBreak/>
        <w:t>cura di François Proïa</w:t>
      </w:r>
      <w:r w:rsidRPr="00705404">
        <w:rPr>
          <w:rFonts w:ascii="Times New Roman" w:eastAsia="Arial Unicode MS" w:hAnsi="Times New Roman" w:cs="Times New Roman"/>
          <w:color w:val="000000"/>
        </w:rPr>
        <w:t xml:space="preserve">, Lanciano, Rocco Carabba, 2014. (pp. 19-27) ISBN: 978-88-6344-329-5. </w:t>
      </w:r>
      <w:r w:rsidRPr="00705404">
        <w:rPr>
          <w:rFonts w:ascii="MS Mincho" w:eastAsia="MS Mincho" w:hAnsi="MS Mincho" w:cs="MS Mincho" w:hint="eastAsia"/>
          <w:color w:val="000000"/>
        </w:rPr>
        <w:t> </w:t>
      </w:r>
    </w:p>
    <w:p w:rsidR="00705404" w:rsidRPr="00705404" w:rsidRDefault="00705404" w:rsidP="00C55B44">
      <w:pPr>
        <w:numPr>
          <w:ilvl w:val="1"/>
          <w:numId w:val="7"/>
        </w:numPr>
        <w:autoSpaceDE w:val="0"/>
        <w:autoSpaceDN w:val="0"/>
        <w:adjustRightInd w:val="0"/>
        <w:ind w:left="567" w:hanging="283"/>
        <w:jc w:val="both"/>
        <w:rPr>
          <w:rFonts w:ascii="Times" w:eastAsia="Arial Unicode MS" w:hAnsi="Times" w:cs="Times"/>
          <w:color w:val="000000"/>
        </w:rPr>
      </w:pPr>
      <w:r w:rsidRPr="00705404">
        <w:rPr>
          <w:rFonts w:ascii="Times New Roman" w:eastAsia="Arial Unicode MS" w:hAnsi="Times New Roman" w:cs="Times New Roman"/>
          <w:color w:val="000000"/>
        </w:rPr>
        <w:t xml:space="preserve">G. Giansante, </w:t>
      </w:r>
      <w:r w:rsidR="002E630F">
        <w:rPr>
          <w:rFonts w:ascii="Times New Roman" w:eastAsia="Arial Unicode MS" w:hAnsi="Times New Roman" w:cs="Times New Roman"/>
          <w:color w:val="000000"/>
        </w:rPr>
        <w:t xml:space="preserve">Traduzione di </w:t>
      </w:r>
      <w:r w:rsidRPr="00705404">
        <w:rPr>
          <w:rFonts w:ascii="Times" w:eastAsia="Arial Unicode MS" w:hAnsi="Times" w:cs="Times"/>
          <w:i/>
          <w:iCs/>
          <w:color w:val="000000"/>
        </w:rPr>
        <w:t>Victor, della Brigade mondaine</w:t>
      </w:r>
      <w:r w:rsidR="002E630F">
        <w:rPr>
          <w:rFonts w:ascii="Times" w:eastAsia="Arial Unicode MS" w:hAnsi="Times" w:cs="Times"/>
          <w:i/>
          <w:iCs/>
          <w:color w:val="000000"/>
        </w:rPr>
        <w:t xml:space="preserve"> </w:t>
      </w:r>
      <w:r w:rsidR="002E630F" w:rsidRPr="002E630F">
        <w:rPr>
          <w:rFonts w:ascii="Times" w:eastAsia="Arial Unicode MS" w:hAnsi="Times" w:cs="Times"/>
          <w:iCs/>
          <w:color w:val="000000"/>
        </w:rPr>
        <w:t>[romanzo]</w:t>
      </w:r>
      <w:r w:rsidRPr="002E630F">
        <w:rPr>
          <w:rFonts w:ascii="Times New Roman" w:eastAsia="Arial Unicode MS" w:hAnsi="Times New Roman" w:cs="Times New Roman"/>
          <w:color w:val="000000"/>
        </w:rPr>
        <w:t>,</w:t>
      </w:r>
      <w:r w:rsidRPr="00705404">
        <w:rPr>
          <w:rFonts w:ascii="Times New Roman" w:eastAsia="Arial Unicode MS" w:hAnsi="Times New Roman" w:cs="Times New Roman"/>
          <w:color w:val="000000"/>
        </w:rPr>
        <w:t xml:space="preserve"> in </w:t>
      </w:r>
      <w:r w:rsidR="002E630F" w:rsidRPr="002E630F">
        <w:rPr>
          <w:rFonts w:ascii="Times" w:eastAsia="Arial Unicode MS" w:hAnsi="Times" w:cs="Times"/>
          <w:iCs/>
          <w:color w:val="000000"/>
        </w:rPr>
        <w:t>Maurice Leblanc</w:t>
      </w:r>
      <w:r w:rsidR="002E630F">
        <w:rPr>
          <w:rFonts w:ascii="Times" w:eastAsia="Arial Unicode MS" w:hAnsi="Times" w:cs="Times"/>
          <w:i/>
          <w:iCs/>
          <w:color w:val="000000"/>
        </w:rPr>
        <w:t xml:space="preserve">, </w:t>
      </w:r>
      <w:r w:rsidRPr="00705404">
        <w:rPr>
          <w:rFonts w:ascii="Times" w:eastAsia="Arial Unicode MS" w:hAnsi="Times" w:cs="Times"/>
          <w:i/>
          <w:iCs/>
          <w:color w:val="000000"/>
        </w:rPr>
        <w:t>Tutte le avventure di Arsenio Lupin</w:t>
      </w:r>
      <w:r w:rsidRPr="00705404">
        <w:rPr>
          <w:rFonts w:ascii="Times New Roman" w:eastAsia="Arial Unicode MS" w:hAnsi="Times New Roman" w:cs="Times New Roman"/>
          <w:color w:val="000000"/>
        </w:rPr>
        <w:t xml:space="preserve">, a cura di G.-A. Bertozzi, Roma, Newton Compton Editori, 2012, (pp. 2483-2589) ISBN: 978-88-541-5164-2. </w:t>
      </w:r>
      <w:r w:rsidRPr="00705404">
        <w:rPr>
          <w:rFonts w:ascii="MS Mincho" w:eastAsia="MS Mincho" w:hAnsi="MS Mincho" w:cs="MS Mincho" w:hint="eastAsia"/>
          <w:color w:val="000000"/>
        </w:rPr>
        <w:t> </w:t>
      </w:r>
    </w:p>
    <w:p w:rsidR="00705404" w:rsidRDefault="00705404" w:rsidP="00C55B44">
      <w:pPr>
        <w:numPr>
          <w:ilvl w:val="1"/>
          <w:numId w:val="7"/>
        </w:numPr>
        <w:autoSpaceDE w:val="0"/>
        <w:autoSpaceDN w:val="0"/>
        <w:adjustRightInd w:val="0"/>
        <w:ind w:left="567" w:hanging="283"/>
        <w:jc w:val="both"/>
        <w:rPr>
          <w:rFonts w:ascii="Times" w:eastAsia="Arial Unicode MS" w:hAnsi="Times" w:cs="Times"/>
          <w:color w:val="000000"/>
        </w:rPr>
      </w:pPr>
      <w:r w:rsidRPr="00705404">
        <w:rPr>
          <w:rFonts w:ascii="Times New Roman" w:eastAsia="Arial Unicode MS" w:hAnsi="Times New Roman" w:cs="Times New Roman"/>
          <w:color w:val="000000"/>
        </w:rPr>
        <w:t xml:space="preserve">G. Giansante, </w:t>
      </w:r>
      <w:r w:rsidR="002E630F">
        <w:rPr>
          <w:rFonts w:ascii="Times New Roman" w:eastAsia="Arial Unicode MS" w:hAnsi="Times New Roman" w:cs="Times New Roman"/>
          <w:color w:val="000000"/>
        </w:rPr>
        <w:t xml:space="preserve">Traduzione di </w:t>
      </w:r>
      <w:r w:rsidRPr="00705404">
        <w:rPr>
          <w:rFonts w:ascii="Times" w:eastAsia="Arial Unicode MS" w:hAnsi="Times" w:cs="Times"/>
          <w:i/>
          <w:iCs/>
          <w:color w:val="000000"/>
        </w:rPr>
        <w:t>La dimora misteriosa</w:t>
      </w:r>
      <w:r w:rsidRPr="00705404">
        <w:rPr>
          <w:rFonts w:ascii="Times New Roman" w:eastAsia="Arial Unicode MS" w:hAnsi="Times New Roman" w:cs="Times New Roman"/>
          <w:color w:val="000000"/>
        </w:rPr>
        <w:t xml:space="preserve">, in </w:t>
      </w:r>
      <w:r w:rsidR="002E630F" w:rsidRPr="002E630F">
        <w:rPr>
          <w:rFonts w:ascii="Times" w:eastAsia="Arial Unicode MS" w:hAnsi="Times" w:cs="Times"/>
          <w:iCs/>
          <w:color w:val="000000"/>
        </w:rPr>
        <w:t>Maurice Leblanc</w:t>
      </w:r>
      <w:r w:rsidR="002E630F">
        <w:rPr>
          <w:rFonts w:ascii="Times" w:eastAsia="Arial Unicode MS" w:hAnsi="Times" w:cs="Times"/>
          <w:iCs/>
          <w:color w:val="000000"/>
        </w:rPr>
        <w:t xml:space="preserve"> </w:t>
      </w:r>
      <w:r w:rsidR="002E630F" w:rsidRPr="002E630F">
        <w:rPr>
          <w:rFonts w:ascii="Times" w:eastAsia="Arial Unicode MS" w:hAnsi="Times" w:cs="Times"/>
          <w:iCs/>
          <w:color w:val="000000"/>
        </w:rPr>
        <w:t>[romanzo]</w:t>
      </w:r>
      <w:r w:rsidR="002E630F" w:rsidRPr="002E630F">
        <w:rPr>
          <w:rFonts w:ascii="Times New Roman" w:eastAsia="Arial Unicode MS" w:hAnsi="Times New Roman" w:cs="Times New Roman"/>
          <w:color w:val="000000"/>
        </w:rPr>
        <w:t>,</w:t>
      </w:r>
      <w:r w:rsidR="002E630F" w:rsidRPr="00705404">
        <w:rPr>
          <w:rFonts w:ascii="Times" w:eastAsia="Arial Unicode MS" w:hAnsi="Times" w:cs="Times"/>
          <w:i/>
          <w:iCs/>
          <w:color w:val="000000"/>
        </w:rPr>
        <w:t xml:space="preserve"> </w:t>
      </w:r>
      <w:r w:rsidRPr="00705404">
        <w:rPr>
          <w:rFonts w:ascii="Times" w:eastAsia="Arial Unicode MS" w:hAnsi="Times" w:cs="Times"/>
          <w:i/>
          <w:iCs/>
          <w:color w:val="000000"/>
        </w:rPr>
        <w:t>Tutte le avventure di Arsenio Lupin</w:t>
      </w:r>
      <w:r w:rsidRPr="00705404">
        <w:rPr>
          <w:rFonts w:ascii="Times New Roman" w:eastAsia="Arial Unicode MS" w:hAnsi="Times New Roman" w:cs="Times New Roman"/>
          <w:color w:val="000000"/>
        </w:rPr>
        <w:t xml:space="preserve">, a cura di G.-A. Bertozzi, Roma, Newton Compton Editori, 2012, (pp. 2138-2249) ISBN: 978-88-541-5164-2. </w:t>
      </w:r>
      <w:r w:rsidRPr="00705404">
        <w:rPr>
          <w:rFonts w:ascii="MS Mincho" w:eastAsia="MS Mincho" w:hAnsi="MS Mincho" w:cs="MS Mincho" w:hint="eastAsia"/>
          <w:color w:val="000000"/>
        </w:rPr>
        <w:t> </w:t>
      </w:r>
    </w:p>
    <w:p w:rsidR="00705404" w:rsidRPr="00705404" w:rsidRDefault="00705404" w:rsidP="00C55B44">
      <w:pPr>
        <w:numPr>
          <w:ilvl w:val="1"/>
          <w:numId w:val="7"/>
        </w:numPr>
        <w:autoSpaceDE w:val="0"/>
        <w:autoSpaceDN w:val="0"/>
        <w:adjustRightInd w:val="0"/>
        <w:ind w:left="567" w:hanging="283"/>
        <w:jc w:val="both"/>
        <w:rPr>
          <w:rFonts w:ascii="Times" w:eastAsia="Arial Unicode MS" w:hAnsi="Times" w:cs="Times"/>
          <w:color w:val="000000"/>
        </w:rPr>
      </w:pPr>
      <w:r w:rsidRPr="00705404">
        <w:rPr>
          <w:rFonts w:ascii="Times New Roman" w:eastAsia="Arial Unicode MS" w:hAnsi="Times New Roman" w:cs="Times New Roman"/>
          <w:color w:val="000000"/>
        </w:rPr>
        <w:t xml:space="preserve">G. Giansante, </w:t>
      </w:r>
      <w:r w:rsidR="002E630F">
        <w:rPr>
          <w:rFonts w:ascii="Times New Roman" w:eastAsia="Arial Unicode MS" w:hAnsi="Times New Roman" w:cs="Times New Roman"/>
          <w:color w:val="000000"/>
        </w:rPr>
        <w:t xml:space="preserve">Traduzione di </w:t>
      </w:r>
      <w:r w:rsidRPr="00705404">
        <w:rPr>
          <w:rFonts w:ascii="Times" w:eastAsia="Arial Unicode MS" w:hAnsi="Times" w:cs="Times"/>
          <w:i/>
          <w:iCs/>
          <w:color w:val="000000"/>
        </w:rPr>
        <w:t>L’Agenzia Barnett &amp; C.</w:t>
      </w:r>
      <w:r w:rsidR="002E630F" w:rsidRPr="002E630F">
        <w:rPr>
          <w:rFonts w:ascii="Times" w:eastAsia="Arial Unicode MS" w:hAnsi="Times" w:cs="Times"/>
          <w:iCs/>
          <w:color w:val="000000"/>
        </w:rPr>
        <w:t xml:space="preserve"> [romanzo]</w:t>
      </w:r>
      <w:r w:rsidR="002E630F" w:rsidRPr="002E630F">
        <w:rPr>
          <w:rFonts w:ascii="Times New Roman" w:eastAsia="Arial Unicode MS" w:hAnsi="Times New Roman" w:cs="Times New Roman"/>
          <w:color w:val="000000"/>
        </w:rPr>
        <w:t>,</w:t>
      </w:r>
      <w:r w:rsidRPr="00705404">
        <w:rPr>
          <w:rFonts w:ascii="Times" w:eastAsia="Arial Unicode MS" w:hAnsi="Times" w:cs="Times"/>
          <w:i/>
          <w:iCs/>
          <w:color w:val="000000"/>
        </w:rPr>
        <w:t xml:space="preserve"> </w:t>
      </w:r>
      <w:r w:rsidRPr="00705404">
        <w:rPr>
          <w:rFonts w:ascii="Times New Roman" w:eastAsia="Arial Unicode MS" w:hAnsi="Times New Roman" w:cs="Times New Roman"/>
          <w:color w:val="000000"/>
        </w:rPr>
        <w:t xml:space="preserve">in </w:t>
      </w:r>
      <w:r w:rsidR="002E630F" w:rsidRPr="002E630F">
        <w:rPr>
          <w:rFonts w:ascii="Times" w:eastAsia="Arial Unicode MS" w:hAnsi="Times" w:cs="Times"/>
          <w:iCs/>
          <w:color w:val="000000"/>
        </w:rPr>
        <w:t>Maurice Leblanc</w:t>
      </w:r>
      <w:r w:rsidR="002E630F">
        <w:rPr>
          <w:rFonts w:ascii="Times" w:eastAsia="Arial Unicode MS" w:hAnsi="Times" w:cs="Times"/>
          <w:iCs/>
          <w:color w:val="000000"/>
        </w:rPr>
        <w:t>,</w:t>
      </w:r>
      <w:r w:rsidR="002E630F" w:rsidRPr="00705404">
        <w:rPr>
          <w:rFonts w:ascii="Times New Roman" w:eastAsia="Arial Unicode MS" w:hAnsi="Times New Roman" w:cs="Times New Roman"/>
          <w:color w:val="000000"/>
        </w:rPr>
        <w:t xml:space="preserve"> </w:t>
      </w:r>
      <w:r w:rsidRPr="00705404">
        <w:rPr>
          <w:rFonts w:ascii="Times" w:eastAsia="Arial Unicode MS" w:hAnsi="Times" w:cs="Times"/>
          <w:i/>
          <w:iCs/>
          <w:color w:val="000000"/>
        </w:rPr>
        <w:t>Tutte le avventure di Arsenio Lupin</w:t>
      </w:r>
      <w:r w:rsidR="002E630F">
        <w:rPr>
          <w:rFonts w:ascii="Times" w:eastAsia="Arial Unicode MS" w:hAnsi="Times" w:cs="Times"/>
          <w:i/>
          <w:iCs/>
          <w:color w:val="000000"/>
        </w:rPr>
        <w:t xml:space="preserve">, </w:t>
      </w:r>
      <w:r w:rsidRPr="00705404">
        <w:rPr>
          <w:rFonts w:ascii="Times New Roman" w:eastAsia="Arial Unicode MS" w:hAnsi="Times New Roman" w:cs="Times New Roman"/>
          <w:color w:val="000000"/>
        </w:rPr>
        <w:t xml:space="preserve">a cura di G.-A. Bertozzi, Roma, Newton Compton Editori, 2012, (pp. 2044-2137) ISBN: 978-88-541-5164-2. </w:t>
      </w:r>
      <w:r w:rsidRPr="00705404">
        <w:rPr>
          <w:rFonts w:ascii="MS Mincho" w:eastAsia="MS Mincho" w:hAnsi="MS Mincho" w:cs="MS Mincho" w:hint="eastAsia"/>
          <w:color w:val="000000"/>
        </w:rPr>
        <w:t> </w:t>
      </w:r>
    </w:p>
    <w:p w:rsidR="00705404" w:rsidRDefault="00705404" w:rsidP="00705404">
      <w:pPr>
        <w:autoSpaceDE w:val="0"/>
        <w:autoSpaceDN w:val="0"/>
        <w:adjustRightInd w:val="0"/>
        <w:jc w:val="center"/>
        <w:rPr>
          <w:rFonts w:ascii="Times" w:eastAsia="Arial Unicode MS" w:hAnsi="Times" w:cs="Times"/>
          <w:b/>
          <w:bCs/>
          <w:color w:val="000000"/>
        </w:rPr>
      </w:pPr>
    </w:p>
    <w:p w:rsidR="00705404" w:rsidRDefault="00705404" w:rsidP="00705404">
      <w:pPr>
        <w:autoSpaceDE w:val="0"/>
        <w:autoSpaceDN w:val="0"/>
        <w:adjustRightInd w:val="0"/>
        <w:jc w:val="center"/>
        <w:rPr>
          <w:rFonts w:ascii="MS Mincho" w:eastAsia="MS Mincho" w:hAnsi="MS Mincho" w:cs="MS Mincho"/>
          <w:color w:val="000000"/>
        </w:rPr>
      </w:pPr>
      <w:r w:rsidRPr="00705404">
        <w:rPr>
          <w:rFonts w:ascii="Times" w:eastAsia="Arial Unicode MS" w:hAnsi="Times" w:cs="Times"/>
          <w:b/>
          <w:bCs/>
          <w:color w:val="000000"/>
        </w:rPr>
        <w:t>ARTICOLI IN RIVISTE SCIENTIFICHE</w:t>
      </w:r>
      <w:r w:rsidR="0058116B">
        <w:rPr>
          <w:rFonts w:ascii="Times" w:eastAsia="Arial Unicode MS" w:hAnsi="Times" w:cs="Times"/>
          <w:b/>
          <w:bCs/>
          <w:color w:val="000000"/>
        </w:rPr>
        <w:t xml:space="preserve"> E DI FASCIA A</w:t>
      </w:r>
    </w:p>
    <w:p w:rsidR="00705404" w:rsidRPr="00705404" w:rsidRDefault="00705404" w:rsidP="00705404">
      <w:pPr>
        <w:autoSpaceDE w:val="0"/>
        <w:autoSpaceDN w:val="0"/>
        <w:adjustRightInd w:val="0"/>
        <w:jc w:val="center"/>
        <w:rPr>
          <w:rFonts w:ascii="Times" w:eastAsia="Arial Unicode MS" w:hAnsi="Times" w:cs="Times"/>
          <w:color w:val="000000"/>
        </w:rPr>
      </w:pPr>
    </w:p>
    <w:p w:rsidR="00705404" w:rsidRPr="00705404" w:rsidRDefault="00705404" w:rsidP="00705404">
      <w:pPr>
        <w:numPr>
          <w:ilvl w:val="1"/>
          <w:numId w:val="7"/>
        </w:numPr>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t>Il mostro della moda</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Bérénice</w:t>
      </w:r>
      <w:r w:rsidRPr="00705404">
        <w:rPr>
          <w:rFonts w:ascii="Times New Roman" w:eastAsia="Arial Unicode MS" w:hAnsi="Times New Roman" w:cs="Times New Roman"/>
          <w:color w:val="000000"/>
        </w:rPr>
        <w:t xml:space="preserve">, rivista quadrimestrale di Studi Comparati e ricerche sulle Avanguardie, N.S., VII, 20 (luglio 1999), ISSN: 1128-7047 (pp. 117-125). </w:t>
      </w:r>
      <w:r w:rsidRPr="00705404">
        <w:rPr>
          <w:rFonts w:ascii="MS Mincho" w:eastAsia="MS Mincho" w:hAnsi="MS Mincho" w:cs="MS Mincho" w:hint="eastAsia"/>
          <w:color w:val="000000"/>
        </w:rPr>
        <w:t> </w:t>
      </w:r>
    </w:p>
    <w:p w:rsidR="00705404" w:rsidRPr="00705404" w:rsidRDefault="00705404" w:rsidP="00705404">
      <w:pPr>
        <w:numPr>
          <w:ilvl w:val="1"/>
          <w:numId w:val="7"/>
        </w:numPr>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t>La scienza come creazione linguistica</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Bérénice</w:t>
      </w:r>
      <w:r w:rsidRPr="00705404">
        <w:rPr>
          <w:rFonts w:ascii="Times New Roman" w:eastAsia="Arial Unicode MS" w:hAnsi="Times New Roman" w:cs="Times New Roman"/>
          <w:color w:val="000000"/>
        </w:rPr>
        <w:t xml:space="preserve">, rivista quadrimestrale di Studi Comparati e ricerche sulle Avanguardie, N.S., VIII, 22 (marzo 2000), ISSN: 1128-7047 (pp. 42-48). </w:t>
      </w:r>
      <w:r w:rsidRPr="00705404">
        <w:rPr>
          <w:rFonts w:ascii="MS Mincho" w:eastAsia="MS Mincho" w:hAnsi="MS Mincho" w:cs="MS Mincho" w:hint="eastAsia"/>
          <w:color w:val="000000"/>
        </w:rPr>
        <w:t> </w:t>
      </w:r>
    </w:p>
    <w:p w:rsidR="00705404" w:rsidRPr="00705404" w:rsidRDefault="00705404" w:rsidP="00705404">
      <w:pPr>
        <w:numPr>
          <w:ilvl w:val="1"/>
          <w:numId w:val="7"/>
        </w:numPr>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t>No mmelo recordo. Riviste di moda a Milano nella seconda metà dell’Ottocento</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Bérénice</w:t>
      </w:r>
      <w:r w:rsidRPr="00705404">
        <w:rPr>
          <w:rFonts w:ascii="Times New Roman" w:eastAsia="Arial Unicode MS" w:hAnsi="Times New Roman" w:cs="Times New Roman"/>
          <w:color w:val="000000"/>
        </w:rPr>
        <w:t xml:space="preserve">, rivista quadrimestrale di Studi Comparati e ricerche sulle Avanguardie, N.S., VIII, 24 (novembre 2000), ISSN: 1128-7047 (pp. 55-64). </w:t>
      </w:r>
      <w:r w:rsidRPr="00705404">
        <w:rPr>
          <w:rFonts w:ascii="MS Mincho" w:eastAsia="MS Mincho" w:hAnsi="MS Mincho" w:cs="MS Mincho" w:hint="eastAsia"/>
          <w:color w:val="000000"/>
        </w:rPr>
        <w:t> </w:t>
      </w:r>
    </w:p>
    <w:p w:rsidR="00705404" w:rsidRPr="00705404" w:rsidRDefault="00705404" w:rsidP="00705404">
      <w:pPr>
        <w:numPr>
          <w:ilvl w:val="1"/>
          <w:numId w:val="7"/>
        </w:numPr>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t>La menzogna in Jules Romains. Unanimismo e patologia del collettivo</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Bérénice</w:t>
      </w:r>
      <w:r w:rsidRPr="00705404">
        <w:rPr>
          <w:rFonts w:ascii="Times New Roman" w:eastAsia="Arial Unicode MS" w:hAnsi="Times New Roman" w:cs="Times New Roman"/>
          <w:color w:val="000000"/>
        </w:rPr>
        <w:t xml:space="preserve">, rivista quadrimestrale di Studi Comparati e ricerche sulle Avanguardie, N.S., IX, 26 (luglio 2001), ISSN: 1128-7047 (pp. 156-159). </w:t>
      </w:r>
      <w:r w:rsidRPr="00705404">
        <w:rPr>
          <w:rFonts w:ascii="MS Mincho" w:eastAsia="MS Mincho" w:hAnsi="MS Mincho" w:cs="MS Mincho" w:hint="eastAsia"/>
          <w:color w:val="000000"/>
        </w:rPr>
        <w:t> </w:t>
      </w:r>
    </w:p>
    <w:p w:rsidR="00705404" w:rsidRPr="00E255CF" w:rsidRDefault="00705404" w:rsidP="00705404">
      <w:pPr>
        <w:numPr>
          <w:ilvl w:val="1"/>
          <w:numId w:val="7"/>
        </w:numPr>
        <w:autoSpaceDE w:val="0"/>
        <w:autoSpaceDN w:val="0"/>
        <w:adjustRightInd w:val="0"/>
        <w:ind w:left="567" w:hanging="283"/>
        <w:jc w:val="both"/>
        <w:rPr>
          <w:rFonts w:ascii="Times" w:eastAsia="Arial Unicode MS" w:hAnsi="Times" w:cs="Times"/>
          <w:color w:val="000000"/>
          <w:lang w:val="en-US"/>
        </w:rPr>
      </w:pPr>
      <w:r w:rsidRPr="00E255CF">
        <w:rPr>
          <w:rFonts w:ascii="Times" w:eastAsia="Arial Unicode MS" w:hAnsi="Times" w:cs="Times"/>
          <w:i/>
          <w:iCs/>
          <w:color w:val="000000"/>
          <w:lang w:val="en-US"/>
        </w:rPr>
        <w:t xml:space="preserve">Bertozzi’s Works not Shown in This Catalog, </w:t>
      </w:r>
      <w:r w:rsidRPr="00E255CF">
        <w:rPr>
          <w:rFonts w:ascii="Times New Roman" w:eastAsia="Arial Unicode MS" w:hAnsi="Times New Roman" w:cs="Times New Roman"/>
          <w:color w:val="000000"/>
          <w:lang w:val="en-US"/>
        </w:rPr>
        <w:t xml:space="preserve">in </w:t>
      </w:r>
      <w:r w:rsidRPr="00E255CF">
        <w:rPr>
          <w:rFonts w:ascii="Times" w:eastAsia="Arial Unicode MS" w:hAnsi="Times" w:cs="Times"/>
          <w:i/>
          <w:iCs/>
          <w:color w:val="000000"/>
          <w:lang w:val="en-US"/>
        </w:rPr>
        <w:t>Bertozzi in the USA (2003)</w:t>
      </w:r>
      <w:r w:rsidRPr="00E255CF">
        <w:rPr>
          <w:rFonts w:ascii="Times New Roman" w:eastAsia="Arial Unicode MS" w:hAnsi="Times New Roman" w:cs="Times New Roman"/>
          <w:color w:val="000000"/>
          <w:lang w:val="en-US"/>
        </w:rPr>
        <w:t xml:space="preserve">, Rochester, Nazareth College and Portland, Charlie White Gallery, 2003. </w:t>
      </w:r>
      <w:r w:rsidRPr="00E255CF">
        <w:rPr>
          <w:rFonts w:ascii="MS Mincho" w:eastAsia="MS Mincho" w:hAnsi="MS Mincho" w:cs="MS Mincho" w:hint="eastAsia"/>
          <w:color w:val="000000"/>
          <w:lang w:val="en-US"/>
        </w:rPr>
        <w:t> </w:t>
      </w:r>
    </w:p>
    <w:p w:rsidR="00705404" w:rsidRPr="00705404" w:rsidRDefault="00705404" w:rsidP="00705404">
      <w:pPr>
        <w:numPr>
          <w:ilvl w:val="0"/>
          <w:numId w:val="8"/>
        </w:numPr>
        <w:tabs>
          <w:tab w:val="left" w:pos="220"/>
          <w:tab w:val="left" w:pos="720"/>
        </w:tabs>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t>L’Eros in “Le Négre” di Philippe Soupault</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Bérénice</w:t>
      </w:r>
      <w:r w:rsidRPr="00705404">
        <w:rPr>
          <w:rFonts w:ascii="Times New Roman" w:eastAsia="Arial Unicode MS" w:hAnsi="Times New Roman" w:cs="Times New Roman"/>
          <w:color w:val="000000"/>
        </w:rPr>
        <w:t xml:space="preserve">, rivista quadrimestrale di Studi Comparati e ricerche sulle Avanguardie, N.S., XII, 31-32 (novembre 2004), ISSN: 1128-7047 (pp. 92-99). </w:t>
      </w:r>
      <w:r w:rsidRPr="00705404">
        <w:rPr>
          <w:rFonts w:ascii="MS Mincho" w:eastAsia="MS Mincho" w:hAnsi="MS Mincho" w:cs="MS Mincho" w:hint="eastAsia"/>
          <w:color w:val="000000"/>
        </w:rPr>
        <w:t> </w:t>
      </w:r>
    </w:p>
    <w:p w:rsidR="00705404" w:rsidRPr="00705404" w:rsidRDefault="00705404" w:rsidP="00705404">
      <w:pPr>
        <w:numPr>
          <w:ilvl w:val="0"/>
          <w:numId w:val="8"/>
        </w:numPr>
        <w:tabs>
          <w:tab w:val="left" w:pos="220"/>
          <w:tab w:val="left" w:pos="720"/>
        </w:tabs>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t>“La Fille de Nana-Benz” di Edwidge Edorh</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Bérénice</w:t>
      </w:r>
      <w:r w:rsidRPr="00705404">
        <w:rPr>
          <w:rFonts w:ascii="Times New Roman" w:eastAsia="Arial Unicode MS" w:hAnsi="Times New Roman" w:cs="Times New Roman"/>
          <w:color w:val="000000"/>
        </w:rPr>
        <w:t xml:space="preserve">, rivista quadrimestrale di Studi Comparati e ricerche sulle Avanguardie, N.S., XIII, 33 (marzo 2005), ISSN: 1128-7047 (pp. 54-59). </w:t>
      </w:r>
      <w:r w:rsidRPr="00705404">
        <w:rPr>
          <w:rFonts w:ascii="MS Mincho" w:eastAsia="MS Mincho" w:hAnsi="MS Mincho" w:cs="MS Mincho" w:hint="eastAsia"/>
          <w:color w:val="000000"/>
        </w:rPr>
        <w:t> </w:t>
      </w:r>
    </w:p>
    <w:p w:rsidR="00705404" w:rsidRPr="00705404" w:rsidRDefault="00705404" w:rsidP="00705404">
      <w:pPr>
        <w:numPr>
          <w:ilvl w:val="0"/>
          <w:numId w:val="8"/>
        </w:numPr>
        <w:tabs>
          <w:tab w:val="left" w:pos="220"/>
          <w:tab w:val="left" w:pos="720"/>
        </w:tabs>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t>Futurismo, Dadaismo, Surrealismo e Inismo</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Bérénice</w:t>
      </w:r>
      <w:r w:rsidRPr="00705404">
        <w:rPr>
          <w:rFonts w:ascii="Times New Roman" w:eastAsia="Arial Unicode MS" w:hAnsi="Times New Roman" w:cs="Times New Roman"/>
          <w:color w:val="000000"/>
        </w:rPr>
        <w:t xml:space="preserve">, rivista quadrimestrale di Studi Comparati e ricerche sulle Avanguardie, N.S., XIV, 34-35 (luglio 2006), ISSN: 1128-7047 (pp. 121-128). </w:t>
      </w:r>
      <w:r w:rsidRPr="00705404">
        <w:rPr>
          <w:rFonts w:ascii="MS Mincho" w:eastAsia="MS Mincho" w:hAnsi="MS Mincho" w:cs="MS Mincho" w:hint="eastAsia"/>
          <w:color w:val="000000"/>
        </w:rPr>
        <w:t> </w:t>
      </w:r>
    </w:p>
    <w:p w:rsidR="00844C85" w:rsidRPr="00844C85" w:rsidRDefault="00705404" w:rsidP="00844C85">
      <w:pPr>
        <w:pStyle w:val="Paragrafoelenco"/>
        <w:numPr>
          <w:ilvl w:val="0"/>
          <w:numId w:val="8"/>
        </w:numPr>
        <w:tabs>
          <w:tab w:val="left" w:pos="220"/>
          <w:tab w:val="left" w:pos="720"/>
        </w:tabs>
        <w:autoSpaceDE w:val="0"/>
        <w:autoSpaceDN w:val="0"/>
        <w:adjustRightInd w:val="0"/>
        <w:jc w:val="both"/>
        <w:rPr>
          <w:rFonts w:ascii="Times" w:eastAsia="Arial Unicode MS" w:hAnsi="Times" w:cs="Times"/>
          <w:color w:val="000000"/>
        </w:rPr>
      </w:pPr>
      <w:r w:rsidRPr="00844C85">
        <w:rPr>
          <w:rFonts w:ascii="Times" w:eastAsia="Arial Unicode MS" w:hAnsi="Times" w:cs="Times"/>
          <w:i/>
          <w:iCs/>
          <w:color w:val="000000"/>
        </w:rPr>
        <w:t>L’eredità di Rimbaud</w:t>
      </w:r>
      <w:r w:rsidRPr="00844C85">
        <w:rPr>
          <w:rFonts w:ascii="Times New Roman" w:eastAsia="Arial Unicode MS" w:hAnsi="Times New Roman" w:cs="Times New Roman"/>
          <w:color w:val="000000"/>
        </w:rPr>
        <w:t xml:space="preserve">, in </w:t>
      </w:r>
      <w:r w:rsidRPr="00844C85">
        <w:rPr>
          <w:rFonts w:ascii="Times" w:eastAsia="Arial Unicode MS" w:hAnsi="Times" w:cs="Times"/>
          <w:i/>
          <w:iCs/>
          <w:color w:val="000000"/>
        </w:rPr>
        <w:t>Bérénice</w:t>
      </w:r>
      <w:r w:rsidRPr="00844C85">
        <w:rPr>
          <w:rFonts w:ascii="Times New Roman" w:eastAsia="Arial Unicode MS" w:hAnsi="Times New Roman" w:cs="Times New Roman"/>
          <w:color w:val="000000"/>
        </w:rPr>
        <w:t xml:space="preserve">, rivista quadrimestrale di Studi Comparati e ricerche sulle Avanguardie, N.S., XIV, 36-37 (novembre 2006), ISSN: 1128-7047 (pp. 84-93). </w:t>
      </w:r>
    </w:p>
    <w:p w:rsidR="00705404" w:rsidRPr="00844C85" w:rsidRDefault="00705404" w:rsidP="00844C85">
      <w:pPr>
        <w:pStyle w:val="Paragrafoelenco"/>
        <w:numPr>
          <w:ilvl w:val="0"/>
          <w:numId w:val="8"/>
        </w:numPr>
        <w:tabs>
          <w:tab w:val="left" w:pos="220"/>
          <w:tab w:val="left" w:pos="720"/>
        </w:tabs>
        <w:autoSpaceDE w:val="0"/>
        <w:autoSpaceDN w:val="0"/>
        <w:adjustRightInd w:val="0"/>
        <w:jc w:val="both"/>
        <w:rPr>
          <w:rFonts w:ascii="Times" w:eastAsia="Arial Unicode MS" w:hAnsi="Times" w:cs="Times"/>
          <w:color w:val="000000"/>
        </w:rPr>
      </w:pPr>
      <w:r w:rsidRPr="00844C85">
        <w:rPr>
          <w:rFonts w:ascii="Times" w:eastAsia="Arial Unicode MS" w:hAnsi="Times" w:cs="Times"/>
          <w:i/>
          <w:iCs/>
          <w:color w:val="000000"/>
        </w:rPr>
        <w:t>Immagini da Rimbambire</w:t>
      </w:r>
      <w:r w:rsidRPr="00844C85">
        <w:rPr>
          <w:rFonts w:ascii="Times New Roman" w:eastAsia="Arial Unicode MS" w:hAnsi="Times New Roman" w:cs="Times New Roman"/>
          <w:color w:val="000000"/>
        </w:rPr>
        <w:t xml:space="preserve">, in </w:t>
      </w:r>
      <w:r w:rsidRPr="00844C85">
        <w:rPr>
          <w:rFonts w:ascii="Times" w:eastAsia="Arial Unicode MS" w:hAnsi="Times" w:cs="Times"/>
          <w:i/>
          <w:iCs/>
          <w:color w:val="000000"/>
        </w:rPr>
        <w:t>Bérénice</w:t>
      </w:r>
      <w:r w:rsidRPr="00844C85">
        <w:rPr>
          <w:rFonts w:ascii="Times New Roman" w:eastAsia="Arial Unicode MS" w:hAnsi="Times New Roman" w:cs="Times New Roman"/>
          <w:color w:val="000000"/>
        </w:rPr>
        <w:t xml:space="preserve">, rivista quadrimestrale di Studi Comparati e ricerche sulle Avanguardie, N.S., XIV, 36-37 (novembre 2006), ISSN: 1128- 7047 (pp. 206-217). </w:t>
      </w:r>
      <w:r w:rsidRPr="00844C85">
        <w:rPr>
          <w:rFonts w:ascii="MS Mincho" w:eastAsia="MS Mincho" w:hAnsi="MS Mincho" w:cs="MS Mincho" w:hint="eastAsia"/>
          <w:color w:val="000000"/>
        </w:rPr>
        <w:t> </w:t>
      </w:r>
    </w:p>
    <w:p w:rsidR="00705404" w:rsidRPr="00705404" w:rsidRDefault="00705404" w:rsidP="00705404">
      <w:pPr>
        <w:numPr>
          <w:ilvl w:val="0"/>
          <w:numId w:val="8"/>
        </w:numPr>
        <w:tabs>
          <w:tab w:val="left" w:pos="220"/>
          <w:tab w:val="left" w:pos="720"/>
        </w:tabs>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lastRenderedPageBreak/>
        <w:t>Romanzo</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Bérénice</w:t>
      </w:r>
      <w:r w:rsidRPr="00705404">
        <w:rPr>
          <w:rFonts w:ascii="Times New Roman" w:eastAsia="Arial Unicode MS" w:hAnsi="Times New Roman" w:cs="Times New Roman"/>
          <w:color w:val="000000"/>
        </w:rPr>
        <w:t xml:space="preserve">, rivista quadrimestrale di Studi Comparati e ricerche sulle Avanguardie, N.S., Anno XV, 39 (marzo 2008), ISSN: 1128-7047 (pp. 40-43). </w:t>
      </w:r>
      <w:r w:rsidRPr="00705404">
        <w:rPr>
          <w:rFonts w:ascii="MS Mincho" w:eastAsia="MS Mincho" w:hAnsi="MS Mincho" w:cs="MS Mincho" w:hint="eastAsia"/>
          <w:color w:val="000000"/>
        </w:rPr>
        <w:t> </w:t>
      </w:r>
    </w:p>
    <w:p w:rsidR="00705404" w:rsidRPr="00705404" w:rsidRDefault="00705404" w:rsidP="00705404">
      <w:pPr>
        <w:numPr>
          <w:ilvl w:val="0"/>
          <w:numId w:val="8"/>
        </w:numPr>
        <w:tabs>
          <w:tab w:val="left" w:pos="220"/>
          <w:tab w:val="left" w:pos="720"/>
        </w:tabs>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t>Malinconia velata e pensosa</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 xml:space="preserve">Bérénice, </w:t>
      </w:r>
      <w:r w:rsidRPr="00705404">
        <w:rPr>
          <w:rFonts w:ascii="Times New Roman" w:eastAsia="Arial Unicode MS" w:hAnsi="Times New Roman" w:cs="Times New Roman"/>
          <w:color w:val="000000"/>
        </w:rPr>
        <w:t xml:space="preserve">rivista quadrimestrale di Studi Comparati e ricerche sulle Avanguardie, N.S., XV, 40-41 (novembre 2008) ISSN: 1128-7047 (pp. 7-11). </w:t>
      </w:r>
      <w:r w:rsidRPr="00705404">
        <w:rPr>
          <w:rFonts w:ascii="MS Mincho" w:eastAsia="MS Mincho" w:hAnsi="MS Mincho" w:cs="MS Mincho" w:hint="eastAsia"/>
          <w:color w:val="000000"/>
        </w:rPr>
        <w:t> </w:t>
      </w:r>
    </w:p>
    <w:p w:rsidR="00705404" w:rsidRPr="00705404" w:rsidRDefault="00705404" w:rsidP="00705404">
      <w:pPr>
        <w:numPr>
          <w:ilvl w:val="0"/>
          <w:numId w:val="8"/>
        </w:numPr>
        <w:tabs>
          <w:tab w:val="left" w:pos="220"/>
          <w:tab w:val="left" w:pos="720"/>
        </w:tabs>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t>“Le Futurisme à Paris. Une avant-garde explosive”</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Bérénice</w:t>
      </w:r>
      <w:r w:rsidRPr="00705404">
        <w:rPr>
          <w:rFonts w:ascii="Times New Roman" w:eastAsia="Arial Unicode MS" w:hAnsi="Times New Roman" w:cs="Times New Roman"/>
          <w:color w:val="000000"/>
        </w:rPr>
        <w:t xml:space="preserve">, rivista quadrimestrale di Studi Comparati e ricerche sulle Avanguardie, N.S., XVI, 42 (luglio 2009), ISSN: 1128-7047 (pp. 13-30). </w:t>
      </w:r>
      <w:r w:rsidRPr="00705404">
        <w:rPr>
          <w:rFonts w:ascii="MS Mincho" w:eastAsia="MS Mincho" w:hAnsi="MS Mincho" w:cs="MS Mincho" w:hint="eastAsia"/>
          <w:color w:val="000000"/>
        </w:rPr>
        <w:t> </w:t>
      </w:r>
    </w:p>
    <w:p w:rsidR="00705404" w:rsidRPr="00705404" w:rsidRDefault="00705404" w:rsidP="00705404">
      <w:pPr>
        <w:numPr>
          <w:ilvl w:val="0"/>
          <w:numId w:val="8"/>
        </w:numPr>
        <w:tabs>
          <w:tab w:val="left" w:pos="220"/>
          <w:tab w:val="left" w:pos="720"/>
        </w:tabs>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t>Verso la simultaneità futurista. Due «écoles»: l’Integralismo (1904) e l’Unanimismo (1905)</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Quaderni della rivista “Bérénice”</w:t>
      </w:r>
      <w:r w:rsidRPr="00705404">
        <w:rPr>
          <w:rFonts w:ascii="Times New Roman" w:eastAsia="Arial Unicode MS" w:hAnsi="Times New Roman" w:cs="Times New Roman"/>
          <w:color w:val="000000"/>
        </w:rPr>
        <w:t xml:space="preserve">, 11, L’Aquila, Angelus Novus, 2009, ISSN: 1128-7047 (pp. 7-123). </w:t>
      </w:r>
    </w:p>
    <w:p w:rsidR="00705404" w:rsidRPr="00705404" w:rsidRDefault="00705404" w:rsidP="00705404">
      <w:pPr>
        <w:numPr>
          <w:ilvl w:val="0"/>
          <w:numId w:val="8"/>
        </w:numPr>
        <w:tabs>
          <w:tab w:val="left" w:pos="220"/>
          <w:tab w:val="left" w:pos="720"/>
        </w:tabs>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t>Cinq expressions de la littérature féminine tunisienne</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Plaisance</w:t>
      </w:r>
      <w:r w:rsidRPr="00705404">
        <w:rPr>
          <w:rFonts w:ascii="Times New Roman" w:eastAsia="Arial Unicode MS" w:hAnsi="Times New Roman" w:cs="Times New Roman"/>
          <w:color w:val="000000"/>
        </w:rPr>
        <w:t xml:space="preserve">, rivista quadrimestrale di letteratura francese moderna e contemporanea, VI, 16, (2009), ISSN: 1971-2804 (pp. 5-114). </w:t>
      </w:r>
      <w:r w:rsidRPr="00705404">
        <w:rPr>
          <w:rFonts w:ascii="MS Mincho" w:eastAsia="MS Mincho" w:hAnsi="MS Mincho" w:cs="MS Mincho" w:hint="eastAsia"/>
          <w:color w:val="000000"/>
        </w:rPr>
        <w:t> </w:t>
      </w:r>
    </w:p>
    <w:p w:rsidR="006F37E8" w:rsidRPr="006F37E8" w:rsidRDefault="00705404" w:rsidP="006F37E8">
      <w:pPr>
        <w:numPr>
          <w:ilvl w:val="0"/>
          <w:numId w:val="8"/>
        </w:numPr>
        <w:tabs>
          <w:tab w:val="left" w:pos="220"/>
          <w:tab w:val="left" w:pos="720"/>
        </w:tabs>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t>Le dialogue obscur d’Arthur Rimbaud</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Plaisance</w:t>
      </w:r>
      <w:r w:rsidRPr="00705404">
        <w:rPr>
          <w:rFonts w:ascii="Times New Roman" w:eastAsia="Arial Unicode MS" w:hAnsi="Times New Roman" w:cs="Times New Roman"/>
          <w:color w:val="000000"/>
        </w:rPr>
        <w:t>, rivista quadrimestrale di letteratura francese moderna e contemporanea, VII, 19, (2010), ISSN: 1971-2804 (pp. 53-58)</w:t>
      </w:r>
      <w:r w:rsidR="006F37E8">
        <w:rPr>
          <w:rFonts w:ascii="Times New Roman" w:eastAsia="Arial Unicode MS" w:hAnsi="Times New Roman" w:cs="Times New Roman"/>
          <w:color w:val="000000"/>
        </w:rPr>
        <w:t>.</w:t>
      </w:r>
    </w:p>
    <w:p w:rsidR="00705404" w:rsidRPr="006F37E8" w:rsidRDefault="00705404" w:rsidP="006F37E8">
      <w:pPr>
        <w:tabs>
          <w:tab w:val="left" w:pos="220"/>
          <w:tab w:val="left" w:pos="720"/>
        </w:tabs>
        <w:autoSpaceDE w:val="0"/>
        <w:autoSpaceDN w:val="0"/>
        <w:adjustRightInd w:val="0"/>
        <w:ind w:left="567"/>
        <w:jc w:val="both"/>
        <w:rPr>
          <w:rFonts w:ascii="Times" w:eastAsia="Arial Unicode MS" w:hAnsi="Times" w:cs="Times"/>
          <w:color w:val="000000"/>
        </w:rPr>
      </w:pPr>
      <w:r w:rsidRPr="006F37E8">
        <w:rPr>
          <w:rFonts w:ascii="Times" w:eastAsia="Arial Unicode MS" w:hAnsi="Times" w:cs="Times"/>
          <w:color w:val="000000"/>
        </w:rPr>
        <w:t xml:space="preserve">• </w:t>
      </w:r>
      <w:r w:rsidRPr="006F37E8">
        <w:rPr>
          <w:rFonts w:ascii="Times" w:eastAsia="Arial Unicode MS" w:hAnsi="Times" w:cs="Times"/>
          <w:i/>
          <w:iCs/>
          <w:color w:val="000000"/>
        </w:rPr>
        <w:t>Rubrique des Mondes francophones</w:t>
      </w:r>
      <w:r w:rsidRPr="006F37E8">
        <w:rPr>
          <w:rFonts w:ascii="Times New Roman" w:eastAsia="Arial Unicode MS" w:hAnsi="Times New Roman" w:cs="Times New Roman"/>
          <w:color w:val="000000"/>
        </w:rPr>
        <w:t xml:space="preserve">, in </w:t>
      </w:r>
      <w:r w:rsidRPr="006F37E8">
        <w:rPr>
          <w:rFonts w:ascii="Times New Roman" w:eastAsia="Arial Unicode MS" w:hAnsi="Times New Roman" w:cs="Times New Roman"/>
          <w:i/>
          <w:color w:val="000000"/>
        </w:rPr>
        <w:t>Plaisance</w:t>
      </w:r>
      <w:r w:rsidRPr="006F37E8">
        <w:rPr>
          <w:rFonts w:ascii="Times New Roman" w:eastAsia="Arial Unicode MS" w:hAnsi="Times New Roman" w:cs="Times New Roman"/>
          <w:color w:val="000000"/>
        </w:rPr>
        <w:t xml:space="preserve">, rivista quadrimestrale di </w:t>
      </w:r>
      <w:r w:rsidRPr="006F37E8">
        <w:rPr>
          <w:rFonts w:ascii="MS Mincho" w:eastAsia="MS Mincho" w:hAnsi="MS Mincho" w:cs="MS Mincho" w:hint="eastAsia"/>
          <w:color w:val="000000"/>
        </w:rPr>
        <w:t> </w:t>
      </w:r>
      <w:r w:rsidRPr="006F37E8">
        <w:rPr>
          <w:rFonts w:ascii="Times New Roman" w:eastAsia="Arial Unicode MS" w:hAnsi="Times New Roman" w:cs="Times New Roman"/>
          <w:color w:val="000000"/>
        </w:rPr>
        <w:t xml:space="preserve">letteratura francese moderna e contemporanea, IX, 26, (2012), ISSN: 1971-2804 </w:t>
      </w:r>
      <w:r w:rsidRPr="006F37E8">
        <w:rPr>
          <w:rFonts w:ascii="MS Mincho" w:eastAsia="MS Mincho" w:hAnsi="MS Mincho" w:cs="MS Mincho" w:hint="eastAsia"/>
          <w:color w:val="000000"/>
        </w:rPr>
        <w:t> </w:t>
      </w:r>
      <w:r w:rsidRPr="006F37E8">
        <w:rPr>
          <w:rFonts w:ascii="Times New Roman" w:eastAsia="Arial Unicode MS" w:hAnsi="Times New Roman" w:cs="Times New Roman"/>
          <w:color w:val="000000"/>
        </w:rPr>
        <w:t xml:space="preserve">(pp. 107-112), coautore F. Proïa. </w:t>
      </w:r>
      <w:r w:rsidRPr="006F37E8">
        <w:rPr>
          <w:rFonts w:ascii="MS Mincho" w:eastAsia="MS Mincho" w:hAnsi="MS Mincho" w:cs="MS Mincho" w:hint="eastAsia"/>
          <w:color w:val="000000"/>
        </w:rPr>
        <w:t> </w:t>
      </w:r>
    </w:p>
    <w:p w:rsidR="00705404" w:rsidRPr="00705404" w:rsidRDefault="00705404" w:rsidP="00705404">
      <w:pPr>
        <w:pStyle w:val="Paragrafoelenco"/>
        <w:numPr>
          <w:ilvl w:val="0"/>
          <w:numId w:val="8"/>
        </w:numPr>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t>Tristan Tzara contro la letteratura e l’arte per la letteratura e l’arte</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 xml:space="preserve">Caietele </w:t>
      </w:r>
      <w:r w:rsidRPr="00705404">
        <w:rPr>
          <w:rFonts w:ascii="MS Mincho" w:eastAsia="MS Mincho" w:hAnsi="MS Mincho" w:cs="MS Mincho" w:hint="eastAsia"/>
          <w:color w:val="000000"/>
        </w:rPr>
        <w:t> </w:t>
      </w:r>
      <w:r w:rsidRPr="00705404">
        <w:rPr>
          <w:rFonts w:ascii="Times" w:eastAsia="Arial Unicode MS" w:hAnsi="Times" w:cs="Times"/>
          <w:i/>
          <w:iCs/>
          <w:color w:val="000000"/>
        </w:rPr>
        <w:t>Tristan Tzara</w:t>
      </w:r>
      <w:r w:rsidRPr="00705404">
        <w:rPr>
          <w:rFonts w:ascii="Times New Roman" w:eastAsia="Arial Unicode MS" w:hAnsi="Times New Roman" w:cs="Times New Roman"/>
          <w:color w:val="000000"/>
        </w:rPr>
        <w:t>, International publication of contemporary Avantgarde Studies, tomes 3 &amp; 4, vols. 18-23, n</w:t>
      </w:r>
      <w:r w:rsidRPr="00705404">
        <w:rPr>
          <w:rFonts w:ascii="Times New Roman" w:eastAsia="Arial Unicode MS" w:hAnsi="Times New Roman" w:cs="Times New Roman"/>
          <w:color w:val="000000"/>
          <w:position w:val="16"/>
          <w:sz w:val="12"/>
          <w:szCs w:val="12"/>
        </w:rPr>
        <w:t>os</w:t>
      </w:r>
      <w:r w:rsidRPr="00705404">
        <w:rPr>
          <w:rFonts w:ascii="Times New Roman" w:eastAsia="Arial Unicode MS" w:hAnsi="Times New Roman" w:cs="Times New Roman"/>
          <w:color w:val="000000"/>
          <w:position w:val="16"/>
        </w:rPr>
        <w:t xml:space="preserve"> </w:t>
      </w:r>
      <w:r w:rsidRPr="00705404">
        <w:rPr>
          <w:rFonts w:ascii="Times New Roman" w:eastAsia="Arial Unicode MS" w:hAnsi="Times New Roman" w:cs="Times New Roman"/>
          <w:color w:val="000000"/>
        </w:rPr>
        <w:t xml:space="preserve">60-105, Moinesti (Romania), 2013, ISSN 1584-8825 (pp. 274-279). </w:t>
      </w:r>
      <w:r w:rsidRPr="00705404">
        <w:rPr>
          <w:rFonts w:ascii="MS Mincho" w:eastAsia="MS Mincho" w:hAnsi="MS Mincho" w:cs="MS Mincho" w:hint="eastAsia"/>
          <w:color w:val="000000"/>
        </w:rPr>
        <w:t> </w:t>
      </w:r>
    </w:p>
    <w:p w:rsidR="00705404" w:rsidRPr="00E255CF" w:rsidRDefault="00705404" w:rsidP="00705404">
      <w:pPr>
        <w:numPr>
          <w:ilvl w:val="0"/>
          <w:numId w:val="9"/>
        </w:numPr>
        <w:tabs>
          <w:tab w:val="left" w:pos="220"/>
          <w:tab w:val="left" w:pos="720"/>
        </w:tabs>
        <w:autoSpaceDE w:val="0"/>
        <w:autoSpaceDN w:val="0"/>
        <w:adjustRightInd w:val="0"/>
        <w:ind w:left="567" w:hanging="283"/>
        <w:jc w:val="both"/>
        <w:rPr>
          <w:rFonts w:ascii="Times" w:eastAsia="Arial Unicode MS" w:hAnsi="Times" w:cs="Times"/>
          <w:color w:val="000000"/>
          <w:lang w:val="en-US"/>
        </w:rPr>
      </w:pPr>
      <w:r w:rsidRPr="00E255CF">
        <w:rPr>
          <w:rFonts w:ascii="Times" w:eastAsia="Arial Unicode MS" w:hAnsi="Times" w:cs="Times"/>
          <w:i/>
          <w:iCs/>
          <w:color w:val="000000"/>
          <w:lang w:val="en-US"/>
        </w:rPr>
        <w:t>Georgette Leblanc et le film «L’Inhumaine». Un exemple d’avant-garde cinématographique</w:t>
      </w:r>
      <w:r w:rsidRPr="00E255CF">
        <w:rPr>
          <w:rFonts w:ascii="Times New Roman" w:eastAsia="Arial Unicode MS" w:hAnsi="Times New Roman" w:cs="Times New Roman"/>
          <w:color w:val="000000"/>
          <w:lang w:val="en-US"/>
        </w:rPr>
        <w:t xml:space="preserve">, in </w:t>
      </w:r>
      <w:r w:rsidRPr="00E255CF">
        <w:rPr>
          <w:rFonts w:ascii="Times" w:eastAsia="Arial Unicode MS" w:hAnsi="Times" w:cs="Times"/>
          <w:i/>
          <w:iCs/>
          <w:color w:val="000000"/>
          <w:lang w:val="en-US"/>
        </w:rPr>
        <w:t>Plaisance</w:t>
      </w:r>
      <w:r w:rsidRPr="00E255CF">
        <w:rPr>
          <w:rFonts w:ascii="Times New Roman" w:eastAsia="Arial Unicode MS" w:hAnsi="Times New Roman" w:cs="Times New Roman"/>
          <w:color w:val="000000"/>
          <w:lang w:val="en-US"/>
        </w:rPr>
        <w:t xml:space="preserve">, XII, 35 (2015), ISSN : 1971-2804 (pp. 107- 114). </w:t>
      </w:r>
      <w:r w:rsidRPr="00E255CF">
        <w:rPr>
          <w:rFonts w:ascii="MS Mincho" w:eastAsia="MS Mincho" w:hAnsi="MS Mincho" w:cs="MS Mincho" w:hint="eastAsia"/>
          <w:color w:val="000000"/>
          <w:lang w:val="en-US"/>
        </w:rPr>
        <w:t> </w:t>
      </w:r>
    </w:p>
    <w:p w:rsidR="00705404" w:rsidRPr="00705404" w:rsidRDefault="00705404" w:rsidP="00705404">
      <w:pPr>
        <w:numPr>
          <w:ilvl w:val="0"/>
          <w:numId w:val="9"/>
        </w:numPr>
        <w:tabs>
          <w:tab w:val="left" w:pos="220"/>
          <w:tab w:val="left" w:pos="720"/>
        </w:tabs>
        <w:autoSpaceDE w:val="0"/>
        <w:autoSpaceDN w:val="0"/>
        <w:adjustRightInd w:val="0"/>
        <w:ind w:left="567" w:hanging="283"/>
        <w:jc w:val="both"/>
        <w:rPr>
          <w:rFonts w:ascii="Times" w:eastAsia="Arial Unicode MS" w:hAnsi="Times" w:cs="Times"/>
          <w:color w:val="000000"/>
        </w:rPr>
      </w:pPr>
      <w:r w:rsidRPr="00E255CF">
        <w:rPr>
          <w:rFonts w:ascii="Times" w:eastAsia="Arial Unicode MS" w:hAnsi="Times" w:cs="Times"/>
          <w:i/>
          <w:iCs/>
          <w:color w:val="000000"/>
          <w:lang w:val="en-US"/>
        </w:rPr>
        <w:t>Vêtement: au chic parisien. Arsène Lupin et son entourage</w:t>
      </w:r>
      <w:r w:rsidRPr="00E255CF">
        <w:rPr>
          <w:rFonts w:ascii="Times New Roman" w:eastAsia="Arial Unicode MS" w:hAnsi="Times New Roman" w:cs="Times New Roman"/>
          <w:color w:val="000000"/>
          <w:lang w:val="en-US"/>
        </w:rPr>
        <w:t xml:space="preserve">, in </w:t>
      </w:r>
      <w:r w:rsidRPr="00E255CF">
        <w:rPr>
          <w:rFonts w:ascii="Times" w:eastAsia="Arial Unicode MS" w:hAnsi="Times" w:cs="Times"/>
          <w:i/>
          <w:iCs/>
          <w:color w:val="000000"/>
          <w:lang w:val="en-US"/>
        </w:rPr>
        <w:t>di</w:t>
      </w:r>
      <w:r w:rsidRPr="00E255CF">
        <w:rPr>
          <w:rFonts w:ascii="Times New Roman" w:eastAsia="Arial Unicode MS" w:hAnsi="Times New Roman" w:cs="Times New Roman"/>
          <w:color w:val="000000"/>
          <w:lang w:val="en-US"/>
        </w:rPr>
        <w:t>/</w:t>
      </w:r>
      <w:r w:rsidRPr="00E255CF">
        <w:rPr>
          <w:rFonts w:ascii="Times" w:eastAsia="Arial Unicode MS" w:hAnsi="Times" w:cs="Times"/>
          <w:i/>
          <w:iCs/>
          <w:color w:val="000000"/>
          <w:lang w:val="en-US"/>
        </w:rPr>
        <w:t>segni</w:t>
      </w:r>
      <w:r w:rsidRPr="00E255CF">
        <w:rPr>
          <w:rFonts w:ascii="Times New Roman" w:eastAsia="Arial Unicode MS" w:hAnsi="Times New Roman" w:cs="Times New Roman"/>
          <w:color w:val="000000"/>
          <w:lang w:val="en-US"/>
        </w:rPr>
        <w:t xml:space="preserve">, n. 12, </w:t>
      </w:r>
      <w:r w:rsidRPr="00E255CF">
        <w:rPr>
          <w:rFonts w:ascii="Times" w:eastAsia="Arial Unicode MS" w:hAnsi="Times" w:cs="Times"/>
          <w:color w:val="000000"/>
          <w:lang w:val="en-US"/>
        </w:rPr>
        <w:t xml:space="preserve">AA.VV., </w:t>
      </w:r>
      <w:r w:rsidRPr="00E255CF">
        <w:rPr>
          <w:rFonts w:ascii="Times" w:eastAsia="Arial Unicode MS" w:hAnsi="Times" w:cs="Times"/>
          <w:i/>
          <w:iCs/>
          <w:color w:val="000000"/>
          <w:lang w:val="en-US"/>
        </w:rPr>
        <w:t xml:space="preserve">La Grâce de montrer son âme dans le vêtement. </w:t>
      </w:r>
      <w:r w:rsidRPr="00705404">
        <w:rPr>
          <w:rFonts w:ascii="Times" w:eastAsia="Arial Unicode MS" w:hAnsi="Times" w:cs="Times"/>
          <w:i/>
          <w:iCs/>
          <w:color w:val="000000"/>
        </w:rPr>
        <w:t xml:space="preserve">Scrivere di tessuti, abiti, accessori. </w:t>
      </w:r>
      <w:r w:rsidRPr="00705404">
        <w:rPr>
          <w:rFonts w:ascii="Times" w:eastAsia="Arial Unicode MS" w:hAnsi="Times" w:cs="Times"/>
          <w:color w:val="000000"/>
        </w:rPr>
        <w:t xml:space="preserve">Studi in onore di Liana Nissim. A cura di Marco Modenesi, Maria </w:t>
      </w:r>
      <w:r w:rsidRPr="00705404">
        <w:rPr>
          <w:rFonts w:ascii="MS Mincho" w:eastAsia="MS Mincho" w:hAnsi="MS Mincho" w:cs="MS Mincho" w:hint="eastAsia"/>
          <w:color w:val="000000"/>
        </w:rPr>
        <w:t> </w:t>
      </w:r>
      <w:r w:rsidRPr="00705404">
        <w:rPr>
          <w:rFonts w:ascii="Times" w:eastAsia="Arial Unicode MS" w:hAnsi="Times" w:cs="Times"/>
          <w:color w:val="000000"/>
        </w:rPr>
        <w:t xml:space="preserve">Benedetta Collini, Francesca Paraboschi, Milano, tomo III, 2015, ISSN : 2282- 2097 (pp. 269-277). </w:t>
      </w:r>
    </w:p>
    <w:p w:rsidR="00705404" w:rsidRPr="00E255CF" w:rsidRDefault="00705404" w:rsidP="00705404">
      <w:pPr>
        <w:numPr>
          <w:ilvl w:val="0"/>
          <w:numId w:val="10"/>
        </w:numPr>
        <w:tabs>
          <w:tab w:val="left" w:pos="220"/>
          <w:tab w:val="left" w:pos="720"/>
        </w:tabs>
        <w:autoSpaceDE w:val="0"/>
        <w:autoSpaceDN w:val="0"/>
        <w:adjustRightInd w:val="0"/>
        <w:ind w:left="567" w:hanging="283"/>
        <w:jc w:val="both"/>
        <w:rPr>
          <w:rFonts w:ascii="Times" w:eastAsia="Arial Unicode MS" w:hAnsi="Times" w:cs="Times"/>
          <w:color w:val="000000"/>
          <w:lang w:val="en-US"/>
        </w:rPr>
      </w:pPr>
      <w:r w:rsidRPr="00E255CF">
        <w:rPr>
          <w:rFonts w:ascii="Times" w:eastAsia="Arial Unicode MS" w:hAnsi="Times" w:cs="Times"/>
          <w:i/>
          <w:iCs/>
          <w:color w:val="000000"/>
          <w:lang w:val="en-US"/>
        </w:rPr>
        <w:t xml:space="preserve">Les petites fées et le temps qui les déshabille, </w:t>
      </w:r>
      <w:r w:rsidRPr="00E255CF">
        <w:rPr>
          <w:rFonts w:ascii="Times New Roman" w:eastAsia="Arial Unicode MS" w:hAnsi="Times New Roman" w:cs="Times New Roman"/>
          <w:color w:val="000000"/>
          <w:lang w:val="en-US"/>
        </w:rPr>
        <w:t xml:space="preserve">in </w:t>
      </w:r>
      <w:r w:rsidRPr="00E255CF">
        <w:rPr>
          <w:rFonts w:ascii="Times" w:eastAsia="Arial Unicode MS" w:hAnsi="Times" w:cs="Times"/>
          <w:i/>
          <w:iCs/>
          <w:color w:val="000000"/>
          <w:lang w:val="en-US"/>
        </w:rPr>
        <w:t>Plaisance</w:t>
      </w:r>
      <w:r w:rsidRPr="00E255CF">
        <w:rPr>
          <w:rFonts w:ascii="Times New Roman" w:eastAsia="Arial Unicode MS" w:hAnsi="Times New Roman" w:cs="Times New Roman"/>
          <w:color w:val="000000"/>
          <w:lang w:val="en-US"/>
        </w:rPr>
        <w:t xml:space="preserve">, XII, 36 (2015), ISSN : 1971-2804 (pp. 69-77). </w:t>
      </w:r>
      <w:r w:rsidRPr="00E255CF">
        <w:rPr>
          <w:rFonts w:ascii="MS Mincho" w:eastAsia="MS Mincho" w:hAnsi="MS Mincho" w:cs="MS Mincho" w:hint="eastAsia"/>
          <w:color w:val="000000"/>
          <w:lang w:val="en-US"/>
        </w:rPr>
        <w:t> </w:t>
      </w:r>
    </w:p>
    <w:p w:rsidR="00705404" w:rsidRPr="00705404" w:rsidRDefault="00705404" w:rsidP="00705404">
      <w:pPr>
        <w:numPr>
          <w:ilvl w:val="0"/>
          <w:numId w:val="10"/>
        </w:numPr>
        <w:tabs>
          <w:tab w:val="left" w:pos="220"/>
          <w:tab w:val="left" w:pos="720"/>
        </w:tabs>
        <w:autoSpaceDE w:val="0"/>
        <w:autoSpaceDN w:val="0"/>
        <w:adjustRightInd w:val="0"/>
        <w:ind w:left="567" w:hanging="283"/>
        <w:jc w:val="both"/>
        <w:rPr>
          <w:rFonts w:ascii="Times" w:eastAsia="Arial Unicode MS" w:hAnsi="Times" w:cs="Times"/>
          <w:color w:val="000000"/>
        </w:rPr>
      </w:pPr>
      <w:r w:rsidRPr="00705404">
        <w:rPr>
          <w:rFonts w:ascii="Times" w:eastAsia="Arial Unicode MS" w:hAnsi="Times" w:cs="Times"/>
          <w:i/>
          <w:iCs/>
          <w:color w:val="000000"/>
        </w:rPr>
        <w:t>Novanta pagine di conversazione</w:t>
      </w:r>
      <w:r w:rsidRPr="00705404">
        <w:rPr>
          <w:rFonts w:ascii="Times New Roman" w:eastAsia="Arial Unicode MS" w:hAnsi="Times New Roman" w:cs="Times New Roman"/>
          <w:color w:val="000000"/>
        </w:rPr>
        <w:t xml:space="preserve">, in </w:t>
      </w:r>
      <w:r w:rsidRPr="00705404">
        <w:rPr>
          <w:rFonts w:ascii="Times" w:eastAsia="Arial Unicode MS" w:hAnsi="Times" w:cs="Times"/>
          <w:i/>
          <w:iCs/>
          <w:color w:val="000000"/>
        </w:rPr>
        <w:t>Bérénice</w:t>
      </w:r>
      <w:r w:rsidRPr="00705404">
        <w:rPr>
          <w:rFonts w:ascii="Times New Roman" w:eastAsia="Arial Unicode MS" w:hAnsi="Times New Roman" w:cs="Times New Roman"/>
          <w:color w:val="000000"/>
        </w:rPr>
        <w:t>, XIX, 49, (2015)</w:t>
      </w:r>
      <w:r w:rsidRPr="00705404">
        <w:rPr>
          <w:rFonts w:ascii="Times" w:eastAsia="Arial Unicode MS" w:hAnsi="Times" w:cs="Times"/>
          <w:color w:val="000000"/>
        </w:rPr>
        <w:t>, ISSN : 1128- 7047 (pp. 125-129</w:t>
      </w:r>
      <w:r w:rsidRPr="00705404">
        <w:rPr>
          <w:rFonts w:ascii="MS Mincho" w:eastAsia="MS Mincho" w:hAnsi="MS Mincho" w:cs="MS Mincho" w:hint="eastAsia"/>
          <w:color w:val="000000"/>
        </w:rPr>
        <w:t> </w:t>
      </w:r>
    </w:p>
    <w:p w:rsidR="00705404" w:rsidRPr="00E255CF" w:rsidRDefault="00705404" w:rsidP="00705404">
      <w:pPr>
        <w:numPr>
          <w:ilvl w:val="0"/>
          <w:numId w:val="10"/>
        </w:numPr>
        <w:tabs>
          <w:tab w:val="left" w:pos="220"/>
          <w:tab w:val="left" w:pos="720"/>
        </w:tabs>
        <w:autoSpaceDE w:val="0"/>
        <w:autoSpaceDN w:val="0"/>
        <w:adjustRightInd w:val="0"/>
        <w:ind w:left="567" w:hanging="283"/>
        <w:jc w:val="both"/>
        <w:rPr>
          <w:rFonts w:ascii="Times" w:eastAsia="Arial Unicode MS" w:hAnsi="Times" w:cs="Times"/>
          <w:color w:val="000000"/>
          <w:lang w:val="en-US"/>
        </w:rPr>
      </w:pPr>
      <w:r w:rsidRPr="00E255CF">
        <w:rPr>
          <w:rFonts w:ascii="Times" w:eastAsia="Arial Unicode MS" w:hAnsi="Times" w:cs="Times"/>
          <w:i/>
          <w:iCs/>
          <w:color w:val="000000"/>
          <w:lang w:val="en-US"/>
        </w:rPr>
        <w:t>“Pelléas et Mélisande”. Maeterlinck versus Debussy</w:t>
      </w:r>
      <w:r w:rsidRPr="00E255CF">
        <w:rPr>
          <w:rFonts w:ascii="Times New Roman" w:eastAsia="Arial Unicode MS" w:hAnsi="Times New Roman" w:cs="Times New Roman"/>
          <w:color w:val="000000"/>
          <w:lang w:val="en-US"/>
        </w:rPr>
        <w:t xml:space="preserve">, in </w:t>
      </w:r>
      <w:r w:rsidRPr="00E255CF">
        <w:rPr>
          <w:rFonts w:ascii="Times" w:eastAsia="Arial Unicode MS" w:hAnsi="Times" w:cs="Times"/>
          <w:i/>
          <w:iCs/>
          <w:color w:val="000000"/>
          <w:lang w:val="en-US"/>
        </w:rPr>
        <w:t>Bérénice</w:t>
      </w:r>
      <w:r w:rsidRPr="00E255CF">
        <w:rPr>
          <w:rFonts w:ascii="Times New Roman" w:eastAsia="Arial Unicode MS" w:hAnsi="Times New Roman" w:cs="Times New Roman"/>
          <w:color w:val="000000"/>
          <w:lang w:val="en-US"/>
        </w:rPr>
        <w:t xml:space="preserve">, XIX, 49 (2015), </w:t>
      </w:r>
      <w:r w:rsidRPr="00E255CF">
        <w:rPr>
          <w:rFonts w:ascii="Times" w:eastAsia="Arial Unicode MS" w:hAnsi="Times" w:cs="Times"/>
          <w:color w:val="000000"/>
          <w:lang w:val="en-US"/>
        </w:rPr>
        <w:t xml:space="preserve">ISSN : 1128-7047 (pp. 61-72). </w:t>
      </w:r>
      <w:r w:rsidRPr="00E255CF">
        <w:rPr>
          <w:rFonts w:ascii="MS Mincho" w:eastAsia="MS Mincho" w:hAnsi="MS Mincho" w:cs="MS Mincho" w:hint="eastAsia"/>
          <w:color w:val="000000"/>
          <w:lang w:val="en-US"/>
        </w:rPr>
        <w:t> </w:t>
      </w:r>
    </w:p>
    <w:p w:rsidR="00705404" w:rsidRPr="00AC5DAD" w:rsidRDefault="00705404" w:rsidP="00AC5DAD">
      <w:pPr>
        <w:pStyle w:val="Paragrafoelenco"/>
        <w:numPr>
          <w:ilvl w:val="0"/>
          <w:numId w:val="10"/>
        </w:numPr>
        <w:autoSpaceDE w:val="0"/>
        <w:autoSpaceDN w:val="0"/>
        <w:adjustRightInd w:val="0"/>
        <w:rPr>
          <w:rFonts w:ascii="Times" w:eastAsia="Arial Unicode MS" w:hAnsi="Times" w:cs="Times"/>
          <w:color w:val="000000"/>
        </w:rPr>
      </w:pPr>
      <w:r w:rsidRPr="00AC5DAD">
        <w:rPr>
          <w:rFonts w:ascii="Times" w:eastAsia="Arial Unicode MS" w:hAnsi="Times" w:cs="Times"/>
          <w:i/>
          <w:iCs/>
          <w:color w:val="000000"/>
        </w:rPr>
        <w:t>Arthur Rimbaud and Tristan Tzara</w:t>
      </w:r>
      <w:r w:rsidRPr="00AC5DAD">
        <w:rPr>
          <w:rFonts w:ascii="Times" w:eastAsia="Arial Unicode MS" w:hAnsi="Times" w:cs="Times"/>
          <w:color w:val="000000"/>
        </w:rPr>
        <w:t xml:space="preserve">, </w:t>
      </w:r>
      <w:r w:rsidRPr="00AC5DAD">
        <w:rPr>
          <w:rFonts w:ascii="Times New Roman" w:eastAsia="Arial Unicode MS" w:hAnsi="Times New Roman" w:cs="Times New Roman"/>
          <w:color w:val="000000"/>
        </w:rPr>
        <w:t xml:space="preserve">in </w:t>
      </w:r>
      <w:r w:rsidRPr="00AC5DAD">
        <w:rPr>
          <w:rFonts w:ascii="Times" w:eastAsia="Arial Unicode MS" w:hAnsi="Times" w:cs="Times"/>
          <w:i/>
          <w:iCs/>
          <w:color w:val="000000"/>
        </w:rPr>
        <w:t>Bérénice</w:t>
      </w:r>
      <w:r w:rsidRPr="00AC5DAD">
        <w:rPr>
          <w:rFonts w:ascii="Times New Roman" w:eastAsia="Arial Unicode MS" w:hAnsi="Times New Roman" w:cs="Times New Roman"/>
          <w:color w:val="000000"/>
        </w:rPr>
        <w:t>, N. S.</w:t>
      </w:r>
      <w:r w:rsidRPr="00AC5DAD">
        <w:rPr>
          <w:rFonts w:ascii="Times New Roman" w:eastAsia="Arial Unicode MS" w:hAnsi="Times New Roman" w:cs="Times New Roman"/>
          <w:color w:val="000000"/>
          <w:position w:val="16"/>
          <w:sz w:val="16"/>
          <w:szCs w:val="16"/>
        </w:rPr>
        <w:t>4</w:t>
      </w:r>
      <w:r w:rsidRPr="00AC5DAD">
        <w:rPr>
          <w:rFonts w:ascii="Times New Roman" w:eastAsia="Arial Unicode MS" w:hAnsi="Times New Roman" w:cs="Times New Roman"/>
          <w:color w:val="000000"/>
        </w:rPr>
        <w:t xml:space="preserve">, XXI, 52 (giugno 2017), </w:t>
      </w:r>
      <w:r w:rsidR="00844C85" w:rsidRPr="00AC5DAD">
        <w:rPr>
          <w:rFonts w:ascii="Times" w:eastAsia="Arial Unicode MS" w:hAnsi="Times" w:cs="Times"/>
          <w:color w:val="000000"/>
        </w:rPr>
        <w:t>ISSN</w:t>
      </w:r>
      <w:r w:rsidRPr="00AC5DAD">
        <w:rPr>
          <w:rFonts w:ascii="Times" w:eastAsia="Arial Unicode MS" w:hAnsi="Times" w:cs="Times"/>
          <w:color w:val="000000"/>
        </w:rPr>
        <w:t xml:space="preserve">: 1128-7047 (pp. 7-16). </w:t>
      </w:r>
    </w:p>
    <w:p w:rsidR="00844C85" w:rsidRPr="009749E9" w:rsidRDefault="00AC5DAD" w:rsidP="00DF6AD4">
      <w:pPr>
        <w:pStyle w:val="Paragrafoelenco"/>
        <w:numPr>
          <w:ilvl w:val="0"/>
          <w:numId w:val="10"/>
        </w:numPr>
        <w:autoSpaceDE w:val="0"/>
        <w:autoSpaceDN w:val="0"/>
        <w:adjustRightInd w:val="0"/>
        <w:rPr>
          <w:rFonts w:ascii="Times" w:eastAsia="Arial Unicode MS" w:hAnsi="Times" w:cs="Times"/>
          <w:b/>
          <w:bCs/>
          <w:color w:val="000000"/>
        </w:rPr>
      </w:pPr>
      <w:r w:rsidRPr="00AC5DAD">
        <w:rPr>
          <w:rFonts w:ascii="Times" w:eastAsia="Arial Unicode MS" w:hAnsi="Times" w:cs="Times"/>
          <w:i/>
          <w:iCs/>
          <w:color w:val="000000"/>
        </w:rPr>
        <w:t xml:space="preserve">Arthur Rimbaud </w:t>
      </w:r>
      <w:r>
        <w:rPr>
          <w:rFonts w:ascii="Times" w:eastAsia="Arial Unicode MS" w:hAnsi="Times" w:cs="Times"/>
          <w:i/>
          <w:iCs/>
          <w:color w:val="000000"/>
        </w:rPr>
        <w:t>e il Parossismo</w:t>
      </w:r>
      <w:r w:rsidRPr="00AC5DAD">
        <w:rPr>
          <w:rFonts w:ascii="Times" w:eastAsia="Arial Unicode MS" w:hAnsi="Times" w:cs="Times"/>
          <w:color w:val="000000"/>
        </w:rPr>
        <w:t xml:space="preserve">, </w:t>
      </w:r>
      <w:r w:rsidRPr="00AC5DAD">
        <w:rPr>
          <w:rFonts w:ascii="Times New Roman" w:eastAsia="Arial Unicode MS" w:hAnsi="Times New Roman" w:cs="Times New Roman"/>
          <w:color w:val="000000"/>
        </w:rPr>
        <w:t xml:space="preserve">in </w:t>
      </w:r>
      <w:r w:rsidRPr="00AC5DAD">
        <w:rPr>
          <w:rFonts w:ascii="Times" w:eastAsia="Arial Unicode MS" w:hAnsi="Times" w:cs="Times"/>
          <w:i/>
          <w:iCs/>
          <w:color w:val="000000"/>
        </w:rPr>
        <w:t>Bérénice</w:t>
      </w:r>
      <w:r w:rsidRPr="00AC5DAD">
        <w:rPr>
          <w:rFonts w:ascii="Times New Roman" w:eastAsia="Arial Unicode MS" w:hAnsi="Times New Roman" w:cs="Times New Roman"/>
          <w:color w:val="000000"/>
        </w:rPr>
        <w:t>, N. S.</w:t>
      </w:r>
      <w:r w:rsidRPr="00AC5DAD">
        <w:rPr>
          <w:rFonts w:ascii="Times New Roman" w:eastAsia="Arial Unicode MS" w:hAnsi="Times New Roman" w:cs="Times New Roman"/>
          <w:color w:val="000000"/>
          <w:position w:val="16"/>
          <w:sz w:val="16"/>
          <w:szCs w:val="16"/>
        </w:rPr>
        <w:t>4</w:t>
      </w:r>
      <w:r>
        <w:rPr>
          <w:rFonts w:ascii="Times New Roman" w:eastAsia="Arial Unicode MS" w:hAnsi="Times New Roman" w:cs="Times New Roman"/>
          <w:color w:val="000000"/>
        </w:rPr>
        <w:t>, XXI, 54 (giugno 2018</w:t>
      </w:r>
      <w:r w:rsidRPr="00AC5DAD">
        <w:rPr>
          <w:rFonts w:ascii="Times New Roman" w:eastAsia="Arial Unicode MS" w:hAnsi="Times New Roman" w:cs="Times New Roman"/>
          <w:color w:val="000000"/>
        </w:rPr>
        <w:t xml:space="preserve">), </w:t>
      </w:r>
      <w:r w:rsidRPr="00AC5DAD">
        <w:rPr>
          <w:rFonts w:ascii="Times" w:eastAsia="Arial Unicode MS" w:hAnsi="Times" w:cs="Times"/>
          <w:color w:val="000000"/>
        </w:rPr>
        <w:t xml:space="preserve">ISSN: 1128-7047 (pp. </w:t>
      </w:r>
      <w:r w:rsidR="00215E56">
        <w:rPr>
          <w:rFonts w:ascii="Times" w:eastAsia="Arial Unicode MS" w:hAnsi="Times" w:cs="Times"/>
          <w:color w:val="000000"/>
        </w:rPr>
        <w:t>9-30</w:t>
      </w:r>
      <w:r w:rsidRPr="00AC5DAD">
        <w:rPr>
          <w:rFonts w:ascii="Times" w:eastAsia="Arial Unicode MS" w:hAnsi="Times" w:cs="Times"/>
          <w:color w:val="000000"/>
        </w:rPr>
        <w:t>).</w:t>
      </w:r>
    </w:p>
    <w:p w:rsidR="00844C85" w:rsidRPr="00DF6AD4" w:rsidRDefault="009749E9" w:rsidP="00215E56">
      <w:pPr>
        <w:pStyle w:val="Paragrafoelenco"/>
        <w:numPr>
          <w:ilvl w:val="0"/>
          <w:numId w:val="10"/>
        </w:numPr>
        <w:autoSpaceDE w:val="0"/>
        <w:autoSpaceDN w:val="0"/>
        <w:adjustRightInd w:val="0"/>
        <w:ind w:left="709" w:hanging="425"/>
        <w:rPr>
          <w:rFonts w:ascii="Times" w:eastAsia="Arial Unicode MS" w:hAnsi="Times" w:cs="Times"/>
          <w:b/>
          <w:bCs/>
          <w:color w:val="000000"/>
        </w:rPr>
      </w:pPr>
      <w:r w:rsidRPr="0058116B">
        <w:rPr>
          <w:rFonts w:ascii="Times" w:eastAsia="Arial Unicode MS" w:hAnsi="Times" w:cs="Times"/>
          <w:i/>
          <w:iCs/>
          <w:color w:val="000000"/>
        </w:rPr>
        <w:t xml:space="preserve">Lacenaire o la metafisica del suicidio, </w:t>
      </w:r>
      <w:r w:rsidRPr="0058116B">
        <w:rPr>
          <w:rFonts w:ascii="Times" w:eastAsia="Arial Unicode MS" w:hAnsi="Times" w:cs="Times"/>
          <w:iCs/>
          <w:color w:val="000000"/>
        </w:rPr>
        <w:t>in Studi Medioevale e Moderni</w:t>
      </w:r>
      <w:r w:rsidR="0058116B">
        <w:rPr>
          <w:rFonts w:ascii="Times" w:eastAsia="Arial Unicode MS" w:hAnsi="Times" w:cs="Times"/>
          <w:iCs/>
          <w:color w:val="000000"/>
        </w:rPr>
        <w:t>, Anno</w:t>
      </w:r>
      <w:r w:rsidR="006F37E8">
        <w:rPr>
          <w:rFonts w:ascii="Times" w:eastAsia="Arial Unicode MS" w:hAnsi="Times" w:cs="Times"/>
          <w:iCs/>
          <w:color w:val="000000"/>
        </w:rPr>
        <w:t xml:space="preserve"> </w:t>
      </w:r>
      <w:r w:rsidR="0058116B">
        <w:rPr>
          <w:rFonts w:ascii="Times" w:eastAsia="Arial Unicode MS" w:hAnsi="Times" w:cs="Times"/>
          <w:iCs/>
          <w:color w:val="000000"/>
        </w:rPr>
        <w:t>XXII –n.1-2/2018</w:t>
      </w:r>
      <w:r w:rsidR="00215E56">
        <w:rPr>
          <w:rFonts w:ascii="Times" w:eastAsia="Arial Unicode MS" w:hAnsi="Times" w:cs="Times"/>
          <w:iCs/>
          <w:color w:val="000000"/>
        </w:rPr>
        <w:t xml:space="preserve">, pp. 175-186. </w:t>
      </w:r>
      <w:r w:rsidR="0058116B">
        <w:rPr>
          <w:rFonts w:ascii="Times" w:eastAsia="Arial Unicode MS" w:hAnsi="Times" w:cs="Times"/>
          <w:iCs/>
          <w:color w:val="000000"/>
        </w:rPr>
        <w:t>(Rivista di Fascia A per l'area 10)</w:t>
      </w:r>
      <w:r w:rsidR="00215E56">
        <w:rPr>
          <w:rFonts w:ascii="Times" w:eastAsia="Arial Unicode MS" w:hAnsi="Times" w:cs="Times"/>
          <w:iCs/>
          <w:color w:val="000000"/>
        </w:rPr>
        <w:t xml:space="preserve"> </w:t>
      </w:r>
    </w:p>
    <w:p w:rsidR="00DF6AD4" w:rsidRPr="009749E9" w:rsidRDefault="00856F9B" w:rsidP="00DF6AD4">
      <w:pPr>
        <w:pStyle w:val="Paragrafoelenco"/>
        <w:numPr>
          <w:ilvl w:val="0"/>
          <w:numId w:val="10"/>
        </w:numPr>
        <w:autoSpaceDE w:val="0"/>
        <w:autoSpaceDN w:val="0"/>
        <w:adjustRightInd w:val="0"/>
        <w:rPr>
          <w:rFonts w:ascii="Times" w:eastAsia="Arial Unicode MS" w:hAnsi="Times" w:cs="Times"/>
          <w:b/>
          <w:bCs/>
          <w:color w:val="000000"/>
        </w:rPr>
      </w:pPr>
      <w:r>
        <w:rPr>
          <w:rFonts w:ascii="Times" w:eastAsia="Arial Unicode MS" w:hAnsi="Times" w:cs="Times"/>
          <w:i/>
          <w:iCs/>
          <w:color w:val="000000"/>
        </w:rPr>
        <w:lastRenderedPageBreak/>
        <w:t>Date</w:t>
      </w:r>
      <w:r w:rsidR="00A02B83">
        <w:rPr>
          <w:rFonts w:ascii="Times" w:eastAsia="Arial Unicode MS" w:hAnsi="Times" w:cs="Times"/>
          <w:i/>
          <w:iCs/>
          <w:color w:val="000000"/>
        </w:rPr>
        <w:t>,</w:t>
      </w:r>
      <w:bookmarkStart w:id="0" w:name="_GoBack"/>
      <w:bookmarkEnd w:id="0"/>
      <w:r>
        <w:rPr>
          <w:rFonts w:ascii="Times" w:eastAsia="Arial Unicode MS" w:hAnsi="Times" w:cs="Times"/>
          <w:i/>
          <w:iCs/>
          <w:color w:val="000000"/>
        </w:rPr>
        <w:t xml:space="preserve"> </w:t>
      </w:r>
      <w:r w:rsidR="007665D2">
        <w:rPr>
          <w:rFonts w:ascii="Times" w:eastAsia="Arial Unicode MS" w:hAnsi="Times" w:cs="Times"/>
          <w:i/>
          <w:iCs/>
          <w:color w:val="000000"/>
        </w:rPr>
        <w:t xml:space="preserve">momenti </w:t>
      </w:r>
      <w:r>
        <w:rPr>
          <w:rFonts w:ascii="Times" w:eastAsia="Arial Unicode MS" w:hAnsi="Times" w:cs="Times"/>
          <w:i/>
          <w:iCs/>
          <w:color w:val="000000"/>
        </w:rPr>
        <w:t>e r</w:t>
      </w:r>
      <w:r w:rsidR="00DF6AD4">
        <w:rPr>
          <w:rFonts w:ascii="Times" w:eastAsia="Arial Unicode MS" w:hAnsi="Times" w:cs="Times"/>
          <w:i/>
          <w:iCs/>
          <w:color w:val="000000"/>
        </w:rPr>
        <w:t>icordi del Simbolismo</w:t>
      </w:r>
      <w:r w:rsidR="00DF6AD4" w:rsidRPr="00AC5DAD">
        <w:rPr>
          <w:rFonts w:ascii="Times" w:eastAsia="Arial Unicode MS" w:hAnsi="Times" w:cs="Times"/>
          <w:color w:val="000000"/>
        </w:rPr>
        <w:t xml:space="preserve">, </w:t>
      </w:r>
      <w:r w:rsidR="00DF6AD4" w:rsidRPr="00AC5DAD">
        <w:rPr>
          <w:rFonts w:ascii="Times New Roman" w:eastAsia="Arial Unicode MS" w:hAnsi="Times New Roman" w:cs="Times New Roman"/>
          <w:color w:val="000000"/>
        </w:rPr>
        <w:t xml:space="preserve">in </w:t>
      </w:r>
      <w:r w:rsidR="00DF6AD4" w:rsidRPr="00AC5DAD">
        <w:rPr>
          <w:rFonts w:ascii="Times" w:eastAsia="Arial Unicode MS" w:hAnsi="Times" w:cs="Times"/>
          <w:i/>
          <w:iCs/>
          <w:color w:val="000000"/>
        </w:rPr>
        <w:t>Bérénice</w:t>
      </w:r>
      <w:r w:rsidR="00DF6AD4" w:rsidRPr="00AC5DAD">
        <w:rPr>
          <w:rFonts w:ascii="Times New Roman" w:eastAsia="Arial Unicode MS" w:hAnsi="Times New Roman" w:cs="Times New Roman"/>
          <w:color w:val="000000"/>
        </w:rPr>
        <w:t>, N. S.</w:t>
      </w:r>
      <w:r w:rsidR="00DF6AD4" w:rsidRPr="00AC5DAD">
        <w:rPr>
          <w:rFonts w:ascii="Times New Roman" w:eastAsia="Arial Unicode MS" w:hAnsi="Times New Roman" w:cs="Times New Roman"/>
          <w:color w:val="000000"/>
          <w:position w:val="16"/>
          <w:sz w:val="16"/>
          <w:szCs w:val="16"/>
        </w:rPr>
        <w:t>4</w:t>
      </w:r>
      <w:r w:rsidR="00DF6AD4">
        <w:rPr>
          <w:rFonts w:ascii="Times New Roman" w:eastAsia="Arial Unicode MS" w:hAnsi="Times New Roman" w:cs="Times New Roman"/>
          <w:color w:val="000000"/>
        </w:rPr>
        <w:t>, XXI, 55 (2019)</w:t>
      </w:r>
      <w:r w:rsidR="00DF6AD4" w:rsidRPr="00AC5DAD">
        <w:rPr>
          <w:rFonts w:ascii="Times New Roman" w:eastAsia="Arial Unicode MS" w:hAnsi="Times New Roman" w:cs="Times New Roman"/>
          <w:color w:val="000000"/>
        </w:rPr>
        <w:t xml:space="preserve"> </w:t>
      </w:r>
      <w:r w:rsidR="00DF6AD4" w:rsidRPr="00AC5DAD">
        <w:rPr>
          <w:rFonts w:ascii="Times" w:eastAsia="Arial Unicode MS" w:hAnsi="Times" w:cs="Times"/>
          <w:color w:val="000000"/>
        </w:rPr>
        <w:t>ISSN: 1128-7047 (</w:t>
      </w:r>
      <w:r w:rsidR="00DF6AD4">
        <w:rPr>
          <w:rFonts w:ascii="Times" w:eastAsia="Arial Unicode MS" w:hAnsi="Times" w:cs="Times"/>
          <w:color w:val="000000"/>
        </w:rPr>
        <w:t>in corso di stampa</w:t>
      </w:r>
      <w:r w:rsidR="00DF6AD4" w:rsidRPr="00AC5DAD">
        <w:rPr>
          <w:rFonts w:ascii="Times" w:eastAsia="Arial Unicode MS" w:hAnsi="Times" w:cs="Times"/>
          <w:color w:val="000000"/>
        </w:rPr>
        <w:t>).</w:t>
      </w:r>
    </w:p>
    <w:p w:rsidR="00DF6AD4" w:rsidRDefault="00DF6AD4" w:rsidP="00DF6AD4">
      <w:pPr>
        <w:autoSpaceDE w:val="0"/>
        <w:autoSpaceDN w:val="0"/>
        <w:adjustRightInd w:val="0"/>
        <w:rPr>
          <w:rFonts w:ascii="Times" w:eastAsia="Arial Unicode MS" w:hAnsi="Times" w:cs="Times"/>
          <w:b/>
          <w:bCs/>
          <w:color w:val="000000"/>
        </w:rPr>
      </w:pPr>
    </w:p>
    <w:p w:rsidR="00DF6AD4" w:rsidRPr="00DF6AD4" w:rsidRDefault="00DF6AD4" w:rsidP="00DF6AD4">
      <w:pPr>
        <w:autoSpaceDE w:val="0"/>
        <w:autoSpaceDN w:val="0"/>
        <w:adjustRightInd w:val="0"/>
        <w:rPr>
          <w:rFonts w:ascii="Times" w:eastAsia="Arial Unicode MS" w:hAnsi="Times" w:cs="Times"/>
          <w:b/>
          <w:bCs/>
          <w:color w:val="000000"/>
        </w:rPr>
      </w:pPr>
    </w:p>
    <w:p w:rsidR="00FB173F" w:rsidRDefault="00FB173F" w:rsidP="00705404">
      <w:pPr>
        <w:autoSpaceDE w:val="0"/>
        <w:autoSpaceDN w:val="0"/>
        <w:adjustRightInd w:val="0"/>
        <w:ind w:firstLine="284"/>
        <w:jc w:val="center"/>
        <w:rPr>
          <w:rFonts w:ascii="Times" w:eastAsia="Arial Unicode MS" w:hAnsi="Times" w:cs="Times"/>
          <w:b/>
          <w:bCs/>
          <w:color w:val="000000"/>
        </w:rPr>
      </w:pPr>
    </w:p>
    <w:p w:rsidR="00705404" w:rsidRPr="00705404" w:rsidRDefault="00705404" w:rsidP="00705404">
      <w:pPr>
        <w:autoSpaceDE w:val="0"/>
        <w:autoSpaceDN w:val="0"/>
        <w:adjustRightInd w:val="0"/>
        <w:ind w:firstLine="284"/>
        <w:jc w:val="center"/>
        <w:rPr>
          <w:rFonts w:ascii="Times" w:eastAsia="Arial Unicode MS" w:hAnsi="Times" w:cs="Times"/>
          <w:color w:val="000000"/>
        </w:rPr>
      </w:pPr>
      <w:r w:rsidRPr="00705404">
        <w:rPr>
          <w:rFonts w:ascii="Times" w:eastAsia="Arial Unicode MS" w:hAnsi="Times" w:cs="Times"/>
          <w:b/>
          <w:bCs/>
          <w:color w:val="000000"/>
        </w:rPr>
        <w:t>ATTIVITÀ DIDATTICA:</w:t>
      </w:r>
    </w:p>
    <w:p w:rsidR="00705404" w:rsidRDefault="00705404" w:rsidP="00705404">
      <w:pPr>
        <w:autoSpaceDE w:val="0"/>
        <w:autoSpaceDN w:val="0"/>
        <w:adjustRightInd w:val="0"/>
        <w:ind w:firstLine="284"/>
        <w:jc w:val="center"/>
        <w:rPr>
          <w:rFonts w:ascii="Times" w:eastAsia="Arial Unicode MS" w:hAnsi="Times" w:cs="Times"/>
          <w:color w:val="000000"/>
        </w:rPr>
      </w:pPr>
      <w:r w:rsidRPr="00705404">
        <w:rPr>
          <w:rFonts w:ascii="Times" w:eastAsia="Arial Unicode MS" w:hAnsi="Times" w:cs="Times"/>
          <w:color w:val="000000"/>
        </w:rPr>
        <w:t>(svolta nell’Università “G. d’Annunzio” di Chieti-Pescara)</w:t>
      </w:r>
    </w:p>
    <w:p w:rsidR="00705404" w:rsidRPr="00705404" w:rsidRDefault="00705404" w:rsidP="00705404">
      <w:pPr>
        <w:autoSpaceDE w:val="0"/>
        <w:autoSpaceDN w:val="0"/>
        <w:adjustRightInd w:val="0"/>
        <w:ind w:firstLine="284"/>
        <w:jc w:val="center"/>
        <w:rPr>
          <w:rFonts w:ascii="Times" w:eastAsia="Arial Unicode MS" w:hAnsi="Times" w:cs="Times"/>
          <w:color w:val="000000"/>
        </w:rPr>
      </w:pPr>
    </w:p>
    <w:p w:rsidR="00705404" w:rsidRPr="006F37E8" w:rsidRDefault="00705404" w:rsidP="00705404">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t xml:space="preserve">Anno acc. 1999-2000: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Ha svolto per incarico del Preside della Facoltà di Lingue e Letterature straniere, l’orientamento tesi per gli studenti fuori corso (area francesistica). </w:t>
      </w:r>
    </w:p>
    <w:p w:rsidR="00705404" w:rsidRPr="006F37E8" w:rsidRDefault="00705404" w:rsidP="00705404">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t xml:space="preserve">Anno acc. 2003-2004: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Storia della Cultura francese (Facoltà di Lingue e Letterature straniere) affidatole con contratto. </w:t>
      </w:r>
    </w:p>
    <w:p w:rsidR="00705404" w:rsidRPr="006F37E8" w:rsidRDefault="00705404" w:rsidP="00705404">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t xml:space="preserve">Anno acc. 2004-2005: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Storia della Cultura francese (Facoltà di Lingue e Letterature straniere) affidatole con contratto. </w:t>
      </w:r>
    </w:p>
    <w:p w:rsidR="00705404" w:rsidRPr="006F37E8" w:rsidRDefault="00705404" w:rsidP="00705404">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t xml:space="preserve">Anno acc. 2005-2006: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I e Storia Cultura francese (Facoltà di Lingue e Letterature straniere, corso di laurea in Lingue e Letterature straniere). </w:t>
      </w:r>
    </w:p>
    <w:p w:rsidR="00705404" w:rsidRPr="006F37E8" w:rsidRDefault="00705404" w:rsidP="00705404">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t xml:space="preserve">Anno acc. 2006-2007: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I e Storia Cultura francese (Facoltà di Lingue e Letterature straniere, corso di laurea in Lingue e Letterature straniere). </w:t>
      </w:r>
    </w:p>
    <w:p w:rsidR="00705404" w:rsidRPr="006F37E8" w:rsidRDefault="00705404" w:rsidP="00705404">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t xml:space="preserve">Anno acc. 2007-2008: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I e Storia Cultura francese (Facoltà di Lingue e Letterature straniere, corso di laurea in Lingue e Letterature straniere).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(Facoltà di Scienze della Formazione). </w:t>
      </w:r>
    </w:p>
    <w:p w:rsidR="00705404" w:rsidRPr="006F37E8" w:rsidRDefault="00705404" w:rsidP="00705404">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t xml:space="preserve">Anno acc. 2008-2009 e 2009-2010: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I e Storia Cultura francese nel corso in Lingue e Letterature straniere (Facoltà di Lingue e Letterature straniere). Hanno avuto accesso al corso di Letteratura francese I pure gli studenti della Facoltà di Lettere e Filosofia per mutazione;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Mediazione lingua francese I nel corso in Mediazione Linguistica e Comunicazione interculturale (Facoltà di Lingue e Letterature Straniere);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Nello stesso anno accademico ha svolto col Prof. G.-A. Bertozzi il corso di Cultura e Istituzioni lingua francese per la laurea Specialistica LM 37 e LM38 della Facoltà di Lingue e Letterature straniere.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6F37E8">
        <w:rPr>
          <w:rFonts w:ascii="Times New Roman" w:eastAsia="Arial Unicode MS" w:hAnsi="Times New Roman" w:cs="Times New Roman"/>
          <w:b/>
          <w:color w:val="000000"/>
        </w:rPr>
        <w:t>Anno acc. 2010-2011</w:t>
      </w:r>
      <w:r w:rsidRPr="00705404">
        <w:rPr>
          <w:rFonts w:ascii="Times New Roman" w:eastAsia="Arial Unicode MS" w:hAnsi="Times New Roman" w:cs="Times New Roman"/>
          <w:color w:val="000000"/>
        </w:rPr>
        <w:t xml:space="preserve">: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II, corso di laurea in Lingue e Letterature straniere, Facoltà di Lingue e Letterature straniere. Hanno avuto accesso a questo corso pure gli studenti della Facoltà di Lettere e Filosofia per mutazione;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Storia Cultura francese, corso di laurea in Lingue e Letterature straniere, Facoltà di Lingue e Letterature Straniere.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Cultura e Istituzioni lingua francese per la laurea Specialistica LM37 e LM 38 della Facoltà di Lingue e Letterature straniere. </w:t>
      </w:r>
    </w:p>
    <w:p w:rsidR="00705404" w:rsidRPr="006F37E8" w:rsidRDefault="00705404" w:rsidP="00705404">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t xml:space="preserve">Anno acc. 2011-2012: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lastRenderedPageBreak/>
        <w:t xml:space="preserve">Cultura e Istituzioni lingua francese per la laurea Specialistica LM 37 e LM 38 della Facoltà di Lingue e Letterature straniere.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Storia Cultura francese, corso di laurea in Lingue e Letterature straniere, Facoltà di Lingue e Letterature Straniere.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I, corso di laurea in Lingue e Letterature straniere, Facoltà di Lingue e Letterature Straniere, hanno avuto accesso a questo corso pure gli studenti della Facoltà di Lettere e Filosofia per mutazione; </w:t>
      </w:r>
    </w:p>
    <w:p w:rsidR="00705404" w:rsidRPr="006F37E8" w:rsidRDefault="00705404" w:rsidP="00705404">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t xml:space="preserve">Anno acc. 2012-2013: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(corso di laurea in Lettere, Triennale e Specialistica, Dipartimento di Lettere, Arti e Scienze sociali);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francofona nel corso di laurea in Filosofia e Scienze dell’educazione, Dipartimento di Scienze Pedagogiche, Filosofiche ed Economico quantitative);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Lingua francese nel corso di laurea in Filosofia e Scienze dell’educazione, Dipartimento di Scienze Pedagogiche, Filosofiche ed Economico quantitative e nel corso di laurea in Lettere, Dipartimento di Lettere, Arti e Scienze sociali). </w:t>
      </w:r>
    </w:p>
    <w:p w:rsidR="00705404" w:rsidRPr="006F37E8" w:rsidRDefault="00705404" w:rsidP="00705404">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t xml:space="preserve">Anno acc. 2013-2014: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nel corso di laurea triennale in Lettere, e di laurea Specialistica in Filologia Linguistica e tradizioni letterarie, Dipartimento di Lettere, Arti e Scienze sociali;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francofona nel corso di laurea in Scienze dell’educazione, Dipartimento di Scienze Pedagogiche, Filosofiche ed Economico quantitative;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Lingua francese nel corso di laurea in Scienze dell'educazione, Dipartimento di Scienze Pedagogiche, Filosofiche ed Economico quantitative e nel corso di laurea in Lettere, Dipartimento di Lettere, Arti e Scienze sociali). </w:t>
      </w:r>
    </w:p>
    <w:p w:rsidR="00705404" w:rsidRPr="006F37E8" w:rsidRDefault="00705404" w:rsidP="00705404">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t xml:space="preserve">Anno acc. 2014-2015: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nel corso di laurea triennale in Lettere, Dipartimento di Lettere, Arti e Scienze sociali;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nel corso di laurea specialistica in Filologia Linguistica e tradizioni letterarie, Dipartimento di Lettere, Arti e Scienze sociali;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Laboratorio di lingua francese nel corso di laurea triennale in Lettere e nel corso di laurea specialistica in Filologia Linguistica e tradizioni letterarie, Dipartimento di Lettere, Arti e Scienze sociali;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Lingua francese nel corso di laurea in Scienze dell’educazione, Dipartimento di Scienze Pedagogiche, Filosofiche ed Economico quantitative;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francofona nel corso di laurea specialistica in Scienze Pedagogiche; </w:t>
      </w:r>
    </w:p>
    <w:p w:rsidR="00705404" w:rsidRPr="006F37E8" w:rsidRDefault="00705404" w:rsidP="00705404">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t xml:space="preserve">Anno acc. 2015-2016: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nel corso di laurea triennale in Lettere, Dipartimento di Lettere, Arti e Scienze sociali;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nel corso di laurea specialistica in Filologia Linguistica e tradizioni letterarie, Dipartimento di Lettere, Arti e Scienze sociali;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Laboratorio di lingua francese nel corso di laurea triennale in Lettere e nel corso di laurea specialistica in Filologia Linguistica e tradizioni letterarie, Dipartimento di Lettere, Arti e Scienze sociali;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Idoneità di lingua francese nel corso di laurea in Scienze dell’educazione, Dipartimento di Scienze Pedagogiche, Filosofiche ed Economico quantitative;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francofona nel corso di laurea in Scienze dell’educazione, Dipartimento di Scienze Pedagogiche, Filosofiche ed Economico quantitative; </w:t>
      </w:r>
    </w:p>
    <w:p w:rsidR="00705404" w:rsidRPr="006F37E8" w:rsidRDefault="00705404" w:rsidP="00705404">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lastRenderedPageBreak/>
        <w:t xml:space="preserve">Anno acc. 2016-2017: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nel corso di laurea triennale in Lettere, Dipartimento di Lettere, Arti e Scienze sociali;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nel corso di laurea specialistica in Filologia Linguistica e tradizioni letterarie, Dipartimento di Lettere, Arti e Scienze sociali;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Laboratorio di lingua francese nel corso di laurea triennale in Lettere e nel corso di laurea specialistica in Filologia Linguistica e tradizioni letterarie, Dipartimento di Lettere, Arti e Scienze sociali, hanno avuto accesso a questo corso pure gli studenti del corso in Scienze dell'educazione, Dipartimento di Scienze Pedagogiche, Filosofiche ed Economico quantitative;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francofona Letteratura francofona nel corso di laurea in Scienze Pedagogiche, Dipartimento di Scienze Pedagogiche, Filosofiche ed Economico quantitative; </w:t>
      </w:r>
    </w:p>
    <w:p w:rsidR="00705404" w:rsidRPr="006F37E8" w:rsidRDefault="00705404" w:rsidP="00705404">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t xml:space="preserve">Anno acc. 2017-2018: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nel corso di laurea triennale in Lettere, Dipartimento di Lettere, Arti e Scienze sociali; </w:t>
      </w:r>
    </w:p>
    <w:p w:rsidR="00705404" w:rsidRPr="00705404" w:rsidRDefault="00705404" w:rsidP="00705404">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Laboratorio di lingua francese nel corso di laurea triennale in Lettere, Dipartimento di Lettere, Arti e Scienze sociali, hanno avuto accesso a questo corso pure gli studenti del corso in Scienze dell'educazione, Dipartimento di Scienze Pedagogiche, Filosofiche ed Economico quantitative. </w:t>
      </w:r>
    </w:p>
    <w:p w:rsidR="00215E56" w:rsidRPr="006F37E8" w:rsidRDefault="00215E56" w:rsidP="00215E56">
      <w:pPr>
        <w:autoSpaceDE w:val="0"/>
        <w:autoSpaceDN w:val="0"/>
        <w:adjustRightInd w:val="0"/>
        <w:ind w:firstLine="284"/>
        <w:jc w:val="both"/>
        <w:rPr>
          <w:rFonts w:ascii="Times" w:eastAsia="Arial Unicode MS" w:hAnsi="Times" w:cs="Times"/>
          <w:b/>
          <w:color w:val="000000"/>
        </w:rPr>
      </w:pPr>
      <w:r w:rsidRPr="006F37E8">
        <w:rPr>
          <w:rFonts w:ascii="Times New Roman" w:eastAsia="Arial Unicode MS" w:hAnsi="Times New Roman" w:cs="Times New Roman"/>
          <w:b/>
          <w:color w:val="000000"/>
        </w:rPr>
        <w:t xml:space="preserve">Anno acc. 2018-2019: </w:t>
      </w:r>
    </w:p>
    <w:p w:rsidR="00215E56" w:rsidRPr="00705404" w:rsidRDefault="00215E56" w:rsidP="00215E56">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nel corso di laurea triennale in Lettere, Dipartimento di Lettere, Arti e Scienze sociali; </w:t>
      </w:r>
    </w:p>
    <w:p w:rsidR="00215E56" w:rsidRPr="00705404" w:rsidRDefault="00215E56" w:rsidP="00215E56">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Letteratura francese nel corso di laurea specialistica in Filologia Linguistica e tradizioni letterarie, Dipartimento di Lettere, Arti e Scienze sociali; </w:t>
      </w:r>
    </w:p>
    <w:p w:rsidR="00215E56" w:rsidRPr="00705404" w:rsidRDefault="00215E56" w:rsidP="00215E56">
      <w:pPr>
        <w:autoSpaceDE w:val="0"/>
        <w:autoSpaceDN w:val="0"/>
        <w:adjustRightInd w:val="0"/>
        <w:ind w:firstLine="284"/>
        <w:jc w:val="both"/>
        <w:rPr>
          <w:rFonts w:ascii="Times" w:eastAsia="Arial Unicode MS" w:hAnsi="Times" w:cs="Times"/>
          <w:color w:val="000000"/>
        </w:rPr>
      </w:pPr>
      <w:r w:rsidRPr="00705404">
        <w:rPr>
          <w:rFonts w:ascii="Times New Roman" w:eastAsia="Arial Unicode MS" w:hAnsi="Times New Roman" w:cs="Times New Roman"/>
          <w:color w:val="000000"/>
        </w:rPr>
        <w:t xml:space="preserve">Laboratorio di lingua francese nel corso di laurea triennale in Lettere, Dipartimento di Lettere, Arti e Scienze sociali, hanno avuto accesso a questo corso pure gli studenti del corso in Scienze dell'educazione, Dipartimento di Scienze Pedagogiche, Filosofiche ed Economico quantitative. </w:t>
      </w:r>
    </w:p>
    <w:p w:rsidR="00844C85" w:rsidRDefault="00844C85" w:rsidP="00BF46A7">
      <w:pPr>
        <w:jc w:val="both"/>
        <w:rPr>
          <w:rFonts w:ascii="Times New Roman" w:eastAsia="Arial Unicode MS" w:hAnsi="Times New Roman" w:cs="Times New Roman"/>
          <w:color w:val="000000"/>
        </w:rPr>
      </w:pPr>
    </w:p>
    <w:p w:rsidR="00BF46A7" w:rsidRDefault="00BF46A7" w:rsidP="00BF46A7">
      <w:pPr>
        <w:jc w:val="both"/>
        <w:rPr>
          <w:rFonts w:ascii="Times New Roman" w:hAnsi="Times New Roman" w:cs="Times New Roman"/>
          <w:b/>
        </w:rPr>
      </w:pPr>
      <w:r w:rsidRPr="00844C85">
        <w:rPr>
          <w:rFonts w:ascii="Times New Roman" w:hAnsi="Times New Roman" w:cs="Times New Roman"/>
          <w:b/>
        </w:rPr>
        <w:t>Competenze linguistiche:</w:t>
      </w:r>
    </w:p>
    <w:p w:rsidR="00844C85" w:rsidRPr="00844C85" w:rsidRDefault="00844C85" w:rsidP="00BF46A7">
      <w:pPr>
        <w:jc w:val="both"/>
        <w:rPr>
          <w:rFonts w:ascii="Times New Roman" w:hAnsi="Times New Roman" w:cs="Times New Roman"/>
          <w:b/>
        </w:rPr>
      </w:pPr>
    </w:p>
    <w:p w:rsidR="00BF46A7" w:rsidRDefault="00BF46A7" w:rsidP="00BF46A7">
      <w:pPr>
        <w:pStyle w:val="Paragrafoelenco"/>
        <w:numPr>
          <w:ilvl w:val="0"/>
          <w:numId w:val="5"/>
        </w:numPr>
        <w:jc w:val="both"/>
        <w:rPr>
          <w:rFonts w:ascii="Times New Roman" w:hAnsi="Times New Roman" w:cs="Times New Roman"/>
        </w:rPr>
      </w:pPr>
      <w:r>
        <w:rPr>
          <w:rFonts w:ascii="Times New Roman" w:hAnsi="Times New Roman" w:cs="Times New Roman"/>
        </w:rPr>
        <w:t>Italiano (madrelingua)</w:t>
      </w:r>
    </w:p>
    <w:p w:rsidR="00BF46A7" w:rsidRDefault="00BF46A7" w:rsidP="00BF46A7">
      <w:pPr>
        <w:pStyle w:val="Paragrafoelenco"/>
        <w:numPr>
          <w:ilvl w:val="0"/>
          <w:numId w:val="5"/>
        </w:numPr>
        <w:jc w:val="both"/>
        <w:rPr>
          <w:rFonts w:ascii="Times New Roman" w:hAnsi="Times New Roman" w:cs="Times New Roman"/>
        </w:rPr>
      </w:pPr>
      <w:r>
        <w:rPr>
          <w:rFonts w:ascii="Times New Roman" w:hAnsi="Times New Roman" w:cs="Times New Roman"/>
        </w:rPr>
        <w:t>Francese scritto e orale (uso corrente e vissuto prolungato in Francia)</w:t>
      </w:r>
    </w:p>
    <w:p w:rsidR="00BF46A7" w:rsidRDefault="00BF46A7" w:rsidP="00BF46A7">
      <w:pPr>
        <w:pStyle w:val="Paragrafoelenco"/>
        <w:numPr>
          <w:ilvl w:val="0"/>
          <w:numId w:val="5"/>
        </w:numPr>
        <w:jc w:val="both"/>
        <w:rPr>
          <w:rFonts w:ascii="Times New Roman" w:hAnsi="Times New Roman" w:cs="Times New Roman"/>
        </w:rPr>
      </w:pPr>
      <w:r>
        <w:rPr>
          <w:rFonts w:ascii="Times New Roman" w:hAnsi="Times New Roman" w:cs="Times New Roman"/>
        </w:rPr>
        <w:t>Spagnolo scritto e orale (varietà lingua castigliana)</w:t>
      </w:r>
    </w:p>
    <w:p w:rsidR="00BF46A7" w:rsidRDefault="00BF46A7" w:rsidP="00BF46A7">
      <w:pPr>
        <w:pStyle w:val="Paragrafoelenco"/>
        <w:numPr>
          <w:ilvl w:val="0"/>
          <w:numId w:val="5"/>
        </w:numPr>
        <w:jc w:val="both"/>
        <w:rPr>
          <w:rFonts w:ascii="Times New Roman" w:hAnsi="Times New Roman" w:cs="Times New Roman"/>
        </w:rPr>
      </w:pPr>
      <w:r>
        <w:rPr>
          <w:rFonts w:ascii="Times New Roman" w:hAnsi="Times New Roman" w:cs="Times New Roman"/>
        </w:rPr>
        <w:t>Catalano scritto e orale (</w:t>
      </w:r>
      <w:r w:rsidR="0038560E">
        <w:rPr>
          <w:rFonts w:ascii="Times New Roman" w:hAnsi="Times New Roman" w:cs="Times New Roman"/>
        </w:rPr>
        <w:t>uso per vissuto prolungato nell'Alt Empordà)</w:t>
      </w:r>
    </w:p>
    <w:p w:rsidR="0038560E" w:rsidRDefault="0038560E" w:rsidP="00BF46A7">
      <w:pPr>
        <w:pStyle w:val="Paragrafoelenco"/>
        <w:numPr>
          <w:ilvl w:val="0"/>
          <w:numId w:val="5"/>
        </w:numPr>
        <w:jc w:val="both"/>
        <w:rPr>
          <w:rFonts w:ascii="Times New Roman" w:hAnsi="Times New Roman" w:cs="Times New Roman"/>
        </w:rPr>
      </w:pPr>
      <w:r>
        <w:rPr>
          <w:rFonts w:ascii="Times New Roman" w:hAnsi="Times New Roman" w:cs="Times New Roman"/>
        </w:rPr>
        <w:t>Inglese scritto e orale (sufficiente)</w:t>
      </w:r>
    </w:p>
    <w:p w:rsidR="0038560E" w:rsidRDefault="0038560E" w:rsidP="0038560E">
      <w:pPr>
        <w:pStyle w:val="Paragrafoelenco"/>
        <w:jc w:val="both"/>
        <w:rPr>
          <w:rFonts w:ascii="Times New Roman" w:hAnsi="Times New Roman" w:cs="Times New Roman"/>
        </w:rPr>
      </w:pPr>
    </w:p>
    <w:p w:rsidR="0038560E" w:rsidRDefault="0038560E" w:rsidP="0038560E">
      <w:pPr>
        <w:pStyle w:val="Paragrafoelenco"/>
        <w:ind w:left="0"/>
        <w:jc w:val="both"/>
        <w:rPr>
          <w:rFonts w:ascii="Times New Roman" w:hAnsi="Times New Roman" w:cs="Times New Roman"/>
        </w:rPr>
      </w:pPr>
    </w:p>
    <w:p w:rsidR="0038560E" w:rsidRPr="0038560E" w:rsidRDefault="0038560E" w:rsidP="0038560E">
      <w:pPr>
        <w:pStyle w:val="Paragrafoelenco"/>
        <w:ind w:left="0"/>
        <w:jc w:val="both"/>
        <w:rPr>
          <w:rFonts w:ascii="Times New Roman" w:hAnsi="Times New Roman" w:cs="Times New Roman"/>
          <w:b/>
        </w:rPr>
      </w:pPr>
      <w:r w:rsidRPr="0038560E">
        <w:rPr>
          <w:rFonts w:ascii="Times New Roman" w:hAnsi="Times New Roman" w:cs="Times New Roman"/>
          <w:b/>
        </w:rPr>
        <w:t>Periodi di congedo</w:t>
      </w:r>
    </w:p>
    <w:p w:rsidR="0038560E" w:rsidRDefault="0038560E" w:rsidP="0038560E">
      <w:pPr>
        <w:pStyle w:val="Paragrafoelenco"/>
        <w:ind w:left="0"/>
        <w:jc w:val="both"/>
        <w:rPr>
          <w:rFonts w:ascii="Times New Roman" w:hAnsi="Times New Roman" w:cs="Times New Roman"/>
        </w:rPr>
      </w:pPr>
    </w:p>
    <w:p w:rsidR="0038560E" w:rsidRDefault="0038560E" w:rsidP="0038560E">
      <w:pPr>
        <w:pStyle w:val="Paragrafoelenco"/>
        <w:ind w:left="0"/>
        <w:jc w:val="both"/>
        <w:rPr>
          <w:rFonts w:ascii="Times New Roman" w:hAnsi="Times New Roman" w:cs="Times New Roman"/>
        </w:rPr>
      </w:pPr>
      <w:r>
        <w:rPr>
          <w:rFonts w:ascii="Times New Roman" w:hAnsi="Times New Roman" w:cs="Times New Roman"/>
        </w:rPr>
        <w:t>Motivazione: congedo straordinario (art. 37 D.P.R. 10/1/57 n. 3) dal 04/01/2008 al 02/02/2008 provvedimento di concessione N. A 1999 del 4/1/2008.</w:t>
      </w:r>
    </w:p>
    <w:p w:rsidR="00844C85" w:rsidRDefault="00844C85" w:rsidP="0038560E">
      <w:pPr>
        <w:pStyle w:val="Paragrafoelenco"/>
        <w:ind w:left="0"/>
        <w:jc w:val="both"/>
        <w:rPr>
          <w:rFonts w:ascii="Times New Roman" w:hAnsi="Times New Roman" w:cs="Times New Roman"/>
        </w:rPr>
      </w:pPr>
    </w:p>
    <w:p w:rsidR="00844C85" w:rsidRDefault="00B47DBF" w:rsidP="00215E56">
      <w:pPr>
        <w:pStyle w:val="Paragrafoelenco"/>
        <w:ind w:left="0"/>
        <w:jc w:val="center"/>
        <w:rPr>
          <w:rFonts w:ascii="Times New Roman" w:hAnsi="Times New Roman" w:cs="Times New Roman"/>
        </w:rPr>
      </w:pPr>
      <w:r>
        <w:rPr>
          <w:rFonts w:ascii="Times New Roman" w:hAnsi="Times New Roman" w:cs="Times New Roman"/>
        </w:rPr>
        <w:t>***</w:t>
      </w:r>
    </w:p>
    <w:p w:rsidR="00B47DBF" w:rsidRDefault="00B47DBF" w:rsidP="00844C85">
      <w:pPr>
        <w:pStyle w:val="Paragrafoelenco"/>
        <w:ind w:left="0"/>
        <w:jc w:val="both"/>
        <w:rPr>
          <w:rFonts w:ascii="Times New Roman" w:hAnsi="Times New Roman" w:cs="Times New Roman"/>
        </w:rPr>
      </w:pPr>
    </w:p>
    <w:p w:rsidR="00B47DBF" w:rsidRPr="00BF46A7" w:rsidRDefault="00B47DBF" w:rsidP="00844C85">
      <w:pPr>
        <w:pStyle w:val="Paragrafoelenco"/>
        <w:ind w:left="0"/>
        <w:jc w:val="both"/>
        <w:rPr>
          <w:rFonts w:ascii="Times New Roman" w:hAnsi="Times New Roman" w:cs="Times New Roman"/>
        </w:rPr>
      </w:pPr>
    </w:p>
    <w:sectPr w:rsidR="00B47DBF" w:rsidRPr="00BF46A7" w:rsidSect="00705E1D">
      <w:pgSz w:w="12240" w:h="15840"/>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43D828AC"/>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11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4D3EBF6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25408988"/>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14B550E"/>
    <w:multiLevelType w:val="hybridMultilevel"/>
    <w:tmpl w:val="DF3A6BCE"/>
    <w:lvl w:ilvl="0" w:tplc="35A41F30">
      <w:start w:val="3"/>
      <w:numFmt w:val="decimal"/>
      <w:lvlText w:val="%1)"/>
      <w:lvlJc w:val="left"/>
      <w:pPr>
        <w:ind w:left="644" w:hanging="360"/>
      </w:pPr>
      <w:rPr>
        <w:rFonts w:ascii="Times New Roman" w:eastAsiaTheme="minorHAnsi" w:hAnsi="Times New Roman"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3A31295D"/>
    <w:multiLevelType w:val="hybridMultilevel"/>
    <w:tmpl w:val="8176F030"/>
    <w:lvl w:ilvl="0" w:tplc="4ED267B6">
      <w:start w:val="1"/>
      <w:numFmt w:val="decimal"/>
      <w:lvlText w:val="%1)"/>
      <w:lvlJc w:val="left"/>
      <w:pPr>
        <w:ind w:left="644" w:hanging="360"/>
      </w:pPr>
      <w:rPr>
        <w:rFonts w:ascii="Times New Roman" w:eastAsiaTheme="minorHAnsi" w:hAnsi="Times New Roman"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CBD5D71"/>
    <w:multiLevelType w:val="hybridMultilevel"/>
    <w:tmpl w:val="DED090C0"/>
    <w:lvl w:ilvl="0" w:tplc="00000191">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DCF7850"/>
    <w:multiLevelType w:val="hybridMultilevel"/>
    <w:tmpl w:val="4B624D72"/>
    <w:lvl w:ilvl="0" w:tplc="4ED267B6">
      <w:start w:val="1"/>
      <w:numFmt w:val="decimal"/>
      <w:lvlText w:val="%1)"/>
      <w:lvlJc w:val="left"/>
      <w:pPr>
        <w:ind w:left="1364" w:hanging="360"/>
      </w:pPr>
      <w:rPr>
        <w:rFonts w:ascii="Times New Roman" w:eastAsiaTheme="minorHAnsi" w:hAnsi="Times New Roman" w:cs="Times New Roman" w:hint="default"/>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04"/>
    <w:rsid w:val="00065D9E"/>
    <w:rsid w:val="000B5C1C"/>
    <w:rsid w:val="000C193E"/>
    <w:rsid w:val="001916F1"/>
    <w:rsid w:val="00215E56"/>
    <w:rsid w:val="002E630F"/>
    <w:rsid w:val="0038560E"/>
    <w:rsid w:val="00536EC1"/>
    <w:rsid w:val="0058116B"/>
    <w:rsid w:val="006F37E8"/>
    <w:rsid w:val="00705404"/>
    <w:rsid w:val="00705E1D"/>
    <w:rsid w:val="00720CF5"/>
    <w:rsid w:val="007627A5"/>
    <w:rsid w:val="007665D2"/>
    <w:rsid w:val="007B5EE3"/>
    <w:rsid w:val="00844C85"/>
    <w:rsid w:val="00856F9B"/>
    <w:rsid w:val="00946389"/>
    <w:rsid w:val="009749E9"/>
    <w:rsid w:val="00A02B83"/>
    <w:rsid w:val="00AC5DAD"/>
    <w:rsid w:val="00B05C14"/>
    <w:rsid w:val="00B47DBF"/>
    <w:rsid w:val="00BF46A7"/>
    <w:rsid w:val="00C55B44"/>
    <w:rsid w:val="00DD3F12"/>
    <w:rsid w:val="00DF6AD4"/>
    <w:rsid w:val="00E255CF"/>
    <w:rsid w:val="00E312CE"/>
    <w:rsid w:val="00F6637E"/>
    <w:rsid w:val="00FB17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2C5D"/>
  <w15:chartTrackingRefBased/>
  <w15:docId w15:val="{448F88DE-DF35-0F46-8AF4-D5190DEA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5404"/>
    <w:pPr>
      <w:ind w:left="720"/>
      <w:contextualSpacing/>
    </w:pPr>
  </w:style>
  <w:style w:type="character" w:styleId="Collegamentoipertestuale">
    <w:name w:val="Hyperlink"/>
    <w:rsid w:val="00705E1D"/>
    <w:rPr>
      <w:color w:val="0000FF"/>
      <w:u w:val="single"/>
    </w:rPr>
  </w:style>
  <w:style w:type="character" w:customStyle="1" w:styleId="apple-converted-space">
    <w:name w:val="apple-converted-space"/>
    <w:basedOn w:val="Carpredefinitoparagrafo"/>
    <w:rsid w:val="00705E1D"/>
  </w:style>
  <w:style w:type="paragraph" w:styleId="NormaleWeb">
    <w:name w:val="Normal (Web)"/>
    <w:basedOn w:val="Normale"/>
    <w:uiPriority w:val="99"/>
    <w:semiHidden/>
    <w:unhideWhenUsed/>
    <w:rsid w:val="00B05C14"/>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475">
      <w:bodyDiv w:val="1"/>
      <w:marLeft w:val="0"/>
      <w:marRight w:val="0"/>
      <w:marTop w:val="0"/>
      <w:marBottom w:val="0"/>
      <w:divBdr>
        <w:top w:val="none" w:sz="0" w:space="0" w:color="auto"/>
        <w:left w:val="none" w:sz="0" w:space="0" w:color="auto"/>
        <w:bottom w:val="none" w:sz="0" w:space="0" w:color="auto"/>
        <w:right w:val="none" w:sz="0" w:space="0" w:color="auto"/>
      </w:divBdr>
      <w:divsChild>
        <w:div w:id="1253002700">
          <w:marLeft w:val="0"/>
          <w:marRight w:val="0"/>
          <w:marTop w:val="0"/>
          <w:marBottom w:val="0"/>
          <w:divBdr>
            <w:top w:val="none" w:sz="0" w:space="0" w:color="auto"/>
            <w:left w:val="none" w:sz="0" w:space="0" w:color="auto"/>
            <w:bottom w:val="none" w:sz="0" w:space="0" w:color="auto"/>
            <w:right w:val="none" w:sz="0" w:space="0" w:color="auto"/>
          </w:divBdr>
        </w:div>
        <w:div w:id="745346793">
          <w:marLeft w:val="0"/>
          <w:marRight w:val="0"/>
          <w:marTop w:val="0"/>
          <w:marBottom w:val="0"/>
          <w:divBdr>
            <w:top w:val="none" w:sz="0" w:space="0" w:color="auto"/>
            <w:left w:val="none" w:sz="0" w:space="0" w:color="auto"/>
            <w:bottom w:val="none" w:sz="0" w:space="0" w:color="auto"/>
            <w:right w:val="none" w:sz="0" w:space="0" w:color="auto"/>
          </w:divBdr>
        </w:div>
        <w:div w:id="2025981497">
          <w:marLeft w:val="0"/>
          <w:marRight w:val="0"/>
          <w:marTop w:val="0"/>
          <w:marBottom w:val="0"/>
          <w:divBdr>
            <w:top w:val="none" w:sz="0" w:space="0" w:color="auto"/>
            <w:left w:val="none" w:sz="0" w:space="0" w:color="auto"/>
            <w:bottom w:val="none" w:sz="0" w:space="0" w:color="auto"/>
            <w:right w:val="none" w:sz="0" w:space="0" w:color="auto"/>
          </w:divBdr>
        </w:div>
        <w:div w:id="1237280241">
          <w:marLeft w:val="0"/>
          <w:marRight w:val="0"/>
          <w:marTop w:val="0"/>
          <w:marBottom w:val="0"/>
          <w:divBdr>
            <w:top w:val="none" w:sz="0" w:space="0" w:color="auto"/>
            <w:left w:val="none" w:sz="0" w:space="0" w:color="auto"/>
            <w:bottom w:val="none" w:sz="0" w:space="0" w:color="auto"/>
            <w:right w:val="none" w:sz="0" w:space="0" w:color="auto"/>
          </w:divBdr>
        </w:div>
        <w:div w:id="14574034">
          <w:marLeft w:val="0"/>
          <w:marRight w:val="0"/>
          <w:marTop w:val="0"/>
          <w:marBottom w:val="0"/>
          <w:divBdr>
            <w:top w:val="none" w:sz="0" w:space="0" w:color="auto"/>
            <w:left w:val="none" w:sz="0" w:space="0" w:color="auto"/>
            <w:bottom w:val="none" w:sz="0" w:space="0" w:color="auto"/>
            <w:right w:val="none" w:sz="0" w:space="0" w:color="auto"/>
          </w:divBdr>
        </w:div>
        <w:div w:id="1501850663">
          <w:marLeft w:val="0"/>
          <w:marRight w:val="0"/>
          <w:marTop w:val="0"/>
          <w:marBottom w:val="0"/>
          <w:divBdr>
            <w:top w:val="none" w:sz="0" w:space="0" w:color="auto"/>
            <w:left w:val="none" w:sz="0" w:space="0" w:color="auto"/>
            <w:bottom w:val="none" w:sz="0" w:space="0" w:color="auto"/>
            <w:right w:val="none" w:sz="0" w:space="0" w:color="auto"/>
          </w:divBdr>
        </w:div>
        <w:div w:id="108075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igaby@g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11</Pages>
  <Words>4176</Words>
  <Characters>23807</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Giansante</dc:creator>
  <cp:keywords/>
  <dc:description/>
  <cp:lastModifiedBy>Gabriella Giansante</cp:lastModifiedBy>
  <cp:revision>18</cp:revision>
  <dcterms:created xsi:type="dcterms:W3CDTF">2018-03-19T16:45:00Z</dcterms:created>
  <dcterms:modified xsi:type="dcterms:W3CDTF">2019-03-02T11:54:00Z</dcterms:modified>
</cp:coreProperties>
</file>